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sz w:val="72"/>
          <w:szCs w:val="72"/>
          <w:lang w:val="en-US" w:eastAsia="zh-CN"/>
        </w:rPr>
      </w:pPr>
      <w:bookmarkStart w:id="0" w:name="_Toc7419"/>
      <w:bookmarkStart w:id="1" w:name="_Toc15943"/>
      <w:bookmarkStart w:id="2" w:name="_Toc629"/>
      <w:r>
        <w:rPr>
          <w:rFonts w:hint="eastAsia"/>
          <w:sz w:val="72"/>
          <w:szCs w:val="72"/>
          <w:lang w:val="en-US" w:eastAsia="zh-CN"/>
        </w:rPr>
        <w:t>会议预约管理系统</w:t>
      </w:r>
    </w:p>
    <w:p>
      <w:pPr>
        <w:pStyle w:val="3"/>
        <w:pageBreakBefore w:val="0"/>
        <w:numPr>
          <w:ilvl w:val="0"/>
          <w:numId w:val="0"/>
        </w:numPr>
        <w:kinsoku/>
        <w:wordWrap/>
        <w:overflowPunct/>
        <w:topLinePunct w:val="0"/>
        <w:autoSpaceDE/>
        <w:autoSpaceDN/>
        <w:bidi w:val="0"/>
        <w:adjustRightInd/>
        <w:snapToGrid/>
        <w:spacing w:line="360" w:lineRule="auto"/>
        <w:jc w:val="center"/>
        <w:textAlignment w:val="auto"/>
        <w:outlineLvl w:val="0"/>
        <w:rPr>
          <w:rFonts w:hint="default"/>
          <w:sz w:val="72"/>
          <w:szCs w:val="72"/>
          <w:lang w:val="en-US" w:eastAsia="zh-CN"/>
        </w:rPr>
      </w:pPr>
      <w:r>
        <w:rPr>
          <w:rFonts w:hint="eastAsia"/>
          <w:sz w:val="72"/>
          <w:szCs w:val="72"/>
          <w:lang w:val="en-US" w:eastAsia="zh-CN"/>
        </w:rPr>
        <w:t>方案概述</w:t>
      </w:r>
    </w:p>
    <w:p>
      <w:pPr>
        <w:pStyle w:val="2"/>
        <w:numPr>
          <w:ilvl w:val="0"/>
          <w:numId w:val="1"/>
        </w:numPr>
        <w:bidi w:val="0"/>
        <w:rPr>
          <w:rFonts w:hint="eastAsia"/>
          <w:lang w:val="en-US" w:eastAsia="zh-CN"/>
        </w:rPr>
      </w:pPr>
      <w:r>
        <w:rPr>
          <w:rFonts w:hint="eastAsia"/>
          <w:lang w:val="en-US" w:eastAsia="zh-CN"/>
        </w:rPr>
        <w:t>项目背景</w:t>
      </w:r>
      <w:bookmarkEnd w:id="0"/>
      <w:bookmarkEnd w:id="1"/>
      <w:bookmarkEnd w:id="2"/>
    </w:p>
    <w:p>
      <w:pPr>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在目前传统会议室使用上，缺少统一的管理方法，会议室使用都经常会遇到以下问题：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lang w:val="en-US" w:eastAsia="zh-CN"/>
        </w:rPr>
      </w:pPr>
      <w:r>
        <w:rPr>
          <w:rFonts w:hint="eastAsia"/>
          <w:b/>
          <w:bCs/>
          <w:sz w:val="24"/>
          <w:szCs w:val="24"/>
          <w:lang w:val="en-US" w:eastAsia="zh-CN"/>
        </w:rPr>
        <w:t>a</w:t>
      </w:r>
      <w:r>
        <w:rPr>
          <w:rFonts w:hint="eastAsia"/>
          <w:b w:val="0"/>
          <w:bCs w:val="0"/>
          <w:sz w:val="24"/>
          <w:szCs w:val="24"/>
          <w:lang w:val="en-US" w:eastAsia="zh-CN"/>
        </w:rPr>
        <w:t>.缺乏预约办法，使用会议室只能靠碰运气，先到先得，或者在门口排队等着；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lang w:val="en-US" w:eastAsia="zh-CN"/>
        </w:rPr>
      </w:pPr>
      <w:r>
        <w:rPr>
          <w:rFonts w:hint="eastAsia"/>
          <w:b/>
          <w:bCs/>
          <w:sz w:val="24"/>
          <w:szCs w:val="24"/>
          <w:lang w:val="en-US" w:eastAsia="zh-CN"/>
        </w:rPr>
        <w:t>b</w:t>
      </w:r>
      <w:r>
        <w:rPr>
          <w:rFonts w:hint="eastAsia"/>
          <w:b w:val="0"/>
          <w:bCs w:val="0"/>
          <w:sz w:val="24"/>
          <w:szCs w:val="24"/>
          <w:lang w:val="en-US" w:eastAsia="zh-CN"/>
        </w:rPr>
        <w:t>.会议室很多，但不知道哪一间空闲，只能一间间看过去；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lang w:val="en-US" w:eastAsia="zh-CN"/>
        </w:rPr>
      </w:pPr>
      <w:r>
        <w:rPr>
          <w:rFonts w:hint="eastAsia"/>
          <w:b/>
          <w:bCs/>
          <w:sz w:val="24"/>
          <w:szCs w:val="24"/>
          <w:lang w:val="en-US" w:eastAsia="zh-CN"/>
        </w:rPr>
        <w:t>c</w:t>
      </w:r>
      <w:r>
        <w:rPr>
          <w:rFonts w:hint="eastAsia"/>
          <w:b w:val="0"/>
          <w:bCs w:val="0"/>
          <w:sz w:val="24"/>
          <w:szCs w:val="24"/>
          <w:lang w:val="en-US" w:eastAsia="zh-CN"/>
        </w:rPr>
        <w:t>.事先定好的会议室，别人不知道，捷足先登，自己反而要等在门口了；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lang w:val="en-US" w:eastAsia="zh-CN"/>
        </w:rPr>
      </w:pPr>
      <w:r>
        <w:rPr>
          <w:rFonts w:hint="eastAsia"/>
          <w:b/>
          <w:bCs/>
          <w:sz w:val="24"/>
          <w:szCs w:val="24"/>
          <w:lang w:val="en-US" w:eastAsia="zh-CN"/>
        </w:rPr>
        <w:t>d</w:t>
      </w:r>
      <w:r>
        <w:rPr>
          <w:rFonts w:hint="eastAsia"/>
          <w:b w:val="0"/>
          <w:bCs w:val="0"/>
          <w:sz w:val="24"/>
          <w:szCs w:val="24"/>
          <w:lang w:val="en-US" w:eastAsia="zh-CN"/>
        </w:rPr>
        <w:t>.会议签到情况不准确或存在代签情况；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val="0"/>
          <w:bCs w:val="0"/>
          <w:sz w:val="24"/>
          <w:szCs w:val="24"/>
          <w:lang w:val="en-US" w:eastAsia="zh-CN"/>
        </w:rPr>
      </w:pPr>
      <w:r>
        <w:rPr>
          <w:rFonts w:hint="eastAsia"/>
          <w:b/>
          <w:bCs/>
          <w:sz w:val="24"/>
          <w:szCs w:val="24"/>
          <w:lang w:val="en-US" w:eastAsia="zh-CN"/>
        </w:rPr>
        <w:t>e</w:t>
      </w:r>
      <w:r>
        <w:rPr>
          <w:rFonts w:hint="eastAsia"/>
          <w:b w:val="0"/>
          <w:bCs w:val="0"/>
          <w:sz w:val="24"/>
          <w:szCs w:val="24"/>
          <w:lang w:val="en-US" w:eastAsia="zh-CN"/>
        </w:rPr>
        <w:t>.预约的会议室无法开门；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482" w:firstLineChars="200"/>
        <w:jc w:val="both"/>
        <w:textAlignment w:val="auto"/>
        <w:outlineLvl w:val="9"/>
        <w:rPr>
          <w:rFonts w:hint="eastAsia"/>
          <w:b w:val="0"/>
          <w:bCs w:val="0"/>
          <w:sz w:val="24"/>
          <w:szCs w:val="24"/>
          <w:lang w:val="en-US" w:eastAsia="zh-CN"/>
        </w:rPr>
      </w:pPr>
      <w:r>
        <w:rPr>
          <w:rFonts w:hint="eastAsia"/>
          <w:b/>
          <w:bCs/>
          <w:sz w:val="24"/>
          <w:szCs w:val="24"/>
          <w:lang w:val="en-US" w:eastAsia="zh-CN"/>
        </w:rPr>
        <w:t>f.</w:t>
      </w:r>
      <w:r>
        <w:rPr>
          <w:rFonts w:hint="eastAsia"/>
          <w:b w:val="0"/>
          <w:bCs w:val="0"/>
          <w:sz w:val="24"/>
          <w:szCs w:val="24"/>
          <w:lang w:val="en-US" w:eastAsia="zh-CN"/>
        </w:rPr>
        <w:t>会议被打断，不断有人冒然闯入，就为了看看会议室是不是空闲。</w:t>
      </w:r>
    </w:p>
    <w:p>
      <w:pPr>
        <w:pageBreakBefore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由于目前许多大中型单位企业手工化管理会议室，各楼层的会议室空闲，预约情况不能及时得知。为了进一步规范会议室的使用和预约管理，避免资源的冲突。在会议预约管理系统中。用户只需要通过互联网或通过前端设备即可随时了解每个会议室的当前状态和预约情况，提高了会议室的使用率，节省会议组织者的时间。</w:t>
      </w:r>
    </w:p>
    <w:p>
      <w:pPr>
        <w:pageBreakBefore w:val="0"/>
        <w:numPr>
          <w:ilvl w:val="0"/>
          <w:numId w:val="0"/>
        </w:numPr>
        <w:kinsoku/>
        <w:wordWrap/>
        <w:overflowPunct/>
        <w:topLinePunct w:val="0"/>
        <w:autoSpaceDE/>
        <w:autoSpaceDN/>
        <w:bidi w:val="0"/>
        <w:adjustRightInd/>
        <w:snapToGrid/>
        <w:spacing w:line="360" w:lineRule="auto"/>
        <w:ind w:leftChars="0" w:firstLine="420"/>
        <w:textAlignment w:val="auto"/>
        <w:rPr>
          <w:rFonts w:hint="eastAsia"/>
          <w:sz w:val="28"/>
          <w:szCs w:val="28"/>
          <w:lang w:val="en-US" w:eastAsia="zh-CN"/>
        </w:rPr>
      </w:pPr>
      <w:r>
        <w:rPr>
          <w:rFonts w:hint="eastAsia"/>
          <w:sz w:val="28"/>
          <w:szCs w:val="28"/>
          <w:lang w:val="en-US" w:eastAsia="zh-CN"/>
        </w:rPr>
        <w:t>因此，一套有管理有序、使用简易、状态明了的智能会议室管理系统应运而生。</w:t>
      </w:r>
    </w:p>
    <w:p>
      <w:pPr>
        <w:pStyle w:val="2"/>
        <w:numPr>
          <w:ilvl w:val="0"/>
          <w:numId w:val="1"/>
        </w:numPr>
        <w:bidi w:val="0"/>
        <w:rPr>
          <w:rFonts w:hint="eastAsia"/>
          <w:lang w:val="en-US" w:eastAsia="zh-CN"/>
        </w:rPr>
      </w:pPr>
      <w:bookmarkStart w:id="3" w:name="_Toc22195"/>
      <w:bookmarkStart w:id="4" w:name="_Toc28118"/>
      <w:bookmarkStart w:id="5" w:name="_Toc28825"/>
      <w:r>
        <w:rPr>
          <w:rFonts w:hint="eastAsia"/>
          <w:lang w:val="en-US" w:eastAsia="zh-CN"/>
        </w:rPr>
        <w:t>系统概述</w:t>
      </w:r>
      <w:bookmarkEnd w:id="3"/>
      <w:bookmarkEnd w:id="4"/>
      <w:bookmarkEnd w:id="5"/>
    </w:p>
    <w:p>
      <w:pPr>
        <w:pStyle w:val="3"/>
        <w:bidi w:val="0"/>
        <w:rPr>
          <w:rFonts w:hint="eastAsia"/>
          <w:lang w:val="en-US" w:eastAsia="zh-CN"/>
        </w:rPr>
      </w:pPr>
      <w:bookmarkStart w:id="6" w:name="_Toc18521"/>
      <w:bookmarkStart w:id="7" w:name="_Toc29956"/>
      <w:r>
        <w:rPr>
          <w:rFonts w:hint="eastAsia"/>
          <w:lang w:val="en-US" w:eastAsia="zh-CN"/>
        </w:rPr>
        <w:t>1.系统概述</w:t>
      </w:r>
      <w:bookmarkEnd w:id="6"/>
      <w:bookmarkEnd w:id="7"/>
      <w:r>
        <w:rPr>
          <w:rFonts w:hint="eastAsia"/>
          <w:lang w:val="en-US" w:eastAsia="zh-CN"/>
        </w:rPr>
        <w:t>：</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3934460" cy="4359910"/>
            <wp:effectExtent l="0" t="0" r="8890" b="2540"/>
            <wp:docPr id="4" name="图片 1" descr="6957b33dd973f50b4e21e8170ef06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6957b33dd973f50b4e21e8170ef0697f"/>
                    <pic:cNvPicPr>
                      <a:picLocks noChangeAspect="1"/>
                    </pic:cNvPicPr>
                  </pic:nvPicPr>
                  <pic:blipFill>
                    <a:blip r:embed="rId4"/>
                    <a:stretch>
                      <a:fillRect/>
                    </a:stretch>
                  </pic:blipFill>
                  <pic:spPr>
                    <a:xfrm>
                      <a:off x="0" y="0"/>
                      <a:ext cx="3934460" cy="4359910"/>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spacing w:line="360" w:lineRule="auto"/>
        <w:ind w:leftChars="0" w:firstLine="420"/>
        <w:jc w:val="both"/>
        <w:textAlignment w:val="auto"/>
        <w:rPr>
          <w:rFonts w:hint="eastAsia"/>
          <w:sz w:val="28"/>
          <w:szCs w:val="28"/>
        </w:rPr>
      </w:pPr>
      <w:r>
        <w:rPr>
          <w:rFonts w:hint="eastAsia"/>
          <w:b/>
          <w:bCs/>
          <w:sz w:val="28"/>
          <w:szCs w:val="28"/>
        </w:rPr>
        <w:t>概述</w:t>
      </w:r>
      <w:r>
        <w:rPr>
          <w:rFonts w:hint="eastAsia"/>
          <w:sz w:val="28"/>
          <w:szCs w:val="28"/>
        </w:rPr>
        <w:t>：</w:t>
      </w:r>
    </w:p>
    <w:p>
      <w:pPr>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sz w:val="28"/>
          <w:szCs w:val="28"/>
          <w:lang w:val="en-US" w:eastAsia="zh-CN"/>
        </w:rPr>
      </w:pPr>
      <w:r>
        <w:rPr>
          <w:rFonts w:hint="eastAsia"/>
          <w:sz w:val="28"/>
          <w:szCs w:val="28"/>
        </w:rPr>
        <w:t>通过</w:t>
      </w:r>
      <w:r>
        <w:rPr>
          <w:rFonts w:hint="eastAsia"/>
          <w:sz w:val="28"/>
          <w:szCs w:val="28"/>
          <w:lang w:val="en-US" w:eastAsia="zh-CN"/>
        </w:rPr>
        <w:t>会议</w:t>
      </w:r>
      <w:r>
        <w:rPr>
          <w:rFonts w:hint="eastAsia"/>
          <w:sz w:val="28"/>
          <w:szCs w:val="28"/>
          <w:lang w:eastAsia="zh-CN"/>
        </w:rPr>
        <w:t>预约</w:t>
      </w:r>
      <w:r>
        <w:rPr>
          <w:rFonts w:hint="eastAsia"/>
          <w:sz w:val="28"/>
          <w:szCs w:val="28"/>
        </w:rPr>
        <w:t>系统，</w:t>
      </w:r>
      <w:r>
        <w:rPr>
          <w:rFonts w:hint="eastAsia"/>
          <w:sz w:val="28"/>
          <w:szCs w:val="28"/>
          <w:lang w:val="en-US" w:eastAsia="zh-CN"/>
        </w:rPr>
        <w:t>用户</w:t>
      </w:r>
      <w:r>
        <w:rPr>
          <w:rFonts w:hint="eastAsia"/>
          <w:sz w:val="28"/>
          <w:szCs w:val="28"/>
        </w:rPr>
        <w:t>可以通过电脑</w:t>
      </w:r>
      <w:r>
        <w:rPr>
          <w:rFonts w:hint="eastAsia"/>
          <w:sz w:val="28"/>
          <w:szCs w:val="28"/>
          <w:lang w:val="en-US" w:eastAsia="zh-CN"/>
        </w:rPr>
        <w:t>浏览器</w:t>
      </w:r>
      <w:r>
        <w:rPr>
          <w:rFonts w:hint="eastAsia"/>
          <w:sz w:val="28"/>
          <w:szCs w:val="28"/>
        </w:rPr>
        <w:t>查询</w:t>
      </w:r>
      <w:r>
        <w:rPr>
          <w:rFonts w:hint="eastAsia"/>
          <w:sz w:val="28"/>
          <w:szCs w:val="28"/>
          <w:lang w:val="en-US" w:eastAsia="zh-CN"/>
        </w:rPr>
        <w:t>了解</w:t>
      </w:r>
      <w:r>
        <w:rPr>
          <w:rFonts w:hint="eastAsia"/>
          <w:sz w:val="28"/>
          <w:szCs w:val="28"/>
        </w:rPr>
        <w:t>所有会议室使用情况，并能够</w:t>
      </w:r>
      <w:r>
        <w:rPr>
          <w:rFonts w:hint="eastAsia"/>
          <w:sz w:val="28"/>
          <w:szCs w:val="28"/>
          <w:lang w:eastAsia="zh-CN"/>
        </w:rPr>
        <w:t>预约</w:t>
      </w:r>
      <w:r>
        <w:rPr>
          <w:rFonts w:hint="eastAsia"/>
          <w:sz w:val="28"/>
          <w:szCs w:val="28"/>
        </w:rPr>
        <w:t>处于空闲状态的会议室</w:t>
      </w:r>
      <w:r>
        <w:rPr>
          <w:rFonts w:hint="eastAsia"/>
          <w:sz w:val="28"/>
          <w:szCs w:val="28"/>
          <w:lang w:val="en-US" w:eastAsia="zh-CN"/>
        </w:rPr>
        <w:t>。会议预约成功后，可以以邮件或短信等方式</w:t>
      </w:r>
      <w:r>
        <w:rPr>
          <w:rFonts w:hint="eastAsia"/>
          <w:sz w:val="28"/>
          <w:szCs w:val="28"/>
        </w:rPr>
        <w:t>通知</w:t>
      </w:r>
      <w:r>
        <w:rPr>
          <w:rFonts w:hint="eastAsia"/>
          <w:sz w:val="28"/>
          <w:szCs w:val="28"/>
          <w:lang w:val="en-US" w:eastAsia="zh-CN"/>
        </w:rPr>
        <w:t>参</w:t>
      </w:r>
      <w:r>
        <w:rPr>
          <w:rFonts w:hint="eastAsia"/>
          <w:sz w:val="28"/>
          <w:szCs w:val="28"/>
        </w:rPr>
        <w:t>会人员</w:t>
      </w:r>
      <w:r>
        <w:rPr>
          <w:rFonts w:hint="eastAsia"/>
          <w:sz w:val="28"/>
          <w:szCs w:val="28"/>
          <w:lang w:eastAsia="zh-CN"/>
        </w:rPr>
        <w:t>。</w:t>
      </w:r>
      <w:r>
        <w:rPr>
          <w:rFonts w:hint="eastAsia"/>
          <w:sz w:val="28"/>
          <w:szCs w:val="28"/>
          <w:lang w:val="en-US" w:eastAsia="zh-CN"/>
        </w:rPr>
        <w:t>当会议即将开始前，将会议的相关信息，如会议主题、时间等信息显示在</w:t>
      </w:r>
      <w:r>
        <w:rPr>
          <w:rFonts w:hint="eastAsia"/>
          <w:sz w:val="28"/>
          <w:szCs w:val="28"/>
        </w:rPr>
        <w:t>会议室门口的</w:t>
      </w:r>
      <w:r>
        <w:rPr>
          <w:rFonts w:hint="eastAsia"/>
          <w:sz w:val="28"/>
          <w:szCs w:val="28"/>
          <w:lang w:val="en-US" w:eastAsia="zh-CN"/>
        </w:rPr>
        <w:t>会议门牌上</w:t>
      </w:r>
      <w:r>
        <w:rPr>
          <w:rFonts w:hint="eastAsia"/>
          <w:sz w:val="28"/>
          <w:szCs w:val="28"/>
        </w:rPr>
        <w:t>。</w:t>
      </w:r>
      <w:r>
        <w:rPr>
          <w:rFonts w:hint="eastAsia"/>
          <w:sz w:val="28"/>
          <w:szCs w:val="28"/>
          <w:lang w:val="en-US" w:eastAsia="zh-CN"/>
        </w:rPr>
        <w:t>参会人员到场后可进行人脸识别签到，签到情况数据返回后台进行统计，如联动了门禁系统，则签到成功后可触发门禁开门或直接输入密码开门。</w:t>
      </w:r>
    </w:p>
    <w:p>
      <w:pPr>
        <w:pageBreakBefore w:val="0"/>
        <w:numPr>
          <w:ilvl w:val="0"/>
          <w:numId w:val="0"/>
        </w:numPr>
        <w:kinsoku/>
        <w:wordWrap/>
        <w:overflowPunct/>
        <w:topLinePunct w:val="0"/>
        <w:autoSpaceDE/>
        <w:autoSpaceDN/>
        <w:bidi w:val="0"/>
        <w:adjustRightInd/>
        <w:snapToGrid/>
        <w:spacing w:line="360" w:lineRule="auto"/>
        <w:ind w:leftChars="0" w:firstLine="420"/>
        <w:jc w:val="both"/>
        <w:textAlignment w:val="auto"/>
        <w:rPr>
          <w:rFonts w:hint="default" w:eastAsia="宋体"/>
          <w:sz w:val="28"/>
          <w:szCs w:val="28"/>
          <w:lang w:val="en-US" w:eastAsia="zh-CN"/>
        </w:rPr>
      </w:pPr>
      <w:r>
        <w:rPr>
          <w:rFonts w:hint="eastAsia"/>
          <w:b/>
          <w:bCs/>
          <w:sz w:val="28"/>
          <w:szCs w:val="28"/>
        </w:rPr>
        <w:t>用户登录</w:t>
      </w:r>
      <w:r>
        <w:rPr>
          <w:rFonts w:hint="eastAsia"/>
          <w:sz w:val="28"/>
          <w:szCs w:val="28"/>
        </w:rPr>
        <w:t>：</w:t>
      </w:r>
      <w:r>
        <w:rPr>
          <w:rFonts w:hint="eastAsia"/>
          <w:sz w:val="28"/>
          <w:szCs w:val="28"/>
          <w:lang w:val="en-US" w:eastAsia="zh-CN"/>
        </w:rPr>
        <w:t>用户通过浏览器登录会议预约平台。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420" w:firstLineChars="0"/>
        <w:jc w:val="both"/>
        <w:textAlignment w:val="auto"/>
        <w:outlineLvl w:val="9"/>
        <w:rPr>
          <w:rFonts w:hint="eastAsia"/>
          <w:sz w:val="28"/>
          <w:szCs w:val="28"/>
        </w:rPr>
      </w:pPr>
      <w:r>
        <w:rPr>
          <w:rFonts w:hint="eastAsia"/>
          <w:b/>
          <w:bCs/>
          <w:sz w:val="28"/>
          <w:szCs w:val="28"/>
          <w:lang w:val="en-US" w:eastAsia="zh-CN"/>
        </w:rPr>
        <w:t>系统首页</w:t>
      </w:r>
      <w:r>
        <w:rPr>
          <w:rFonts w:hint="eastAsia"/>
          <w:sz w:val="28"/>
          <w:szCs w:val="28"/>
        </w:rPr>
        <w:t>：系统以</w:t>
      </w:r>
      <w:r>
        <w:rPr>
          <w:rFonts w:hint="eastAsia"/>
          <w:sz w:val="28"/>
          <w:szCs w:val="28"/>
          <w:lang w:val="en-US" w:eastAsia="zh-CN"/>
        </w:rPr>
        <w:t>饼状图的图形形式</w:t>
      </w:r>
      <w:r>
        <w:rPr>
          <w:rFonts w:hint="eastAsia"/>
          <w:sz w:val="28"/>
          <w:szCs w:val="28"/>
        </w:rPr>
        <w:t>展示</w:t>
      </w:r>
      <w:r>
        <w:rPr>
          <w:rFonts w:hint="eastAsia"/>
          <w:sz w:val="28"/>
          <w:szCs w:val="28"/>
          <w:lang w:val="en-US" w:eastAsia="zh-CN"/>
        </w:rPr>
        <w:t>当前</w:t>
      </w:r>
      <w:r>
        <w:rPr>
          <w:rFonts w:hint="eastAsia"/>
          <w:sz w:val="28"/>
          <w:szCs w:val="28"/>
        </w:rPr>
        <w:t>所有会议室</w:t>
      </w:r>
      <w:r>
        <w:rPr>
          <w:rFonts w:hint="eastAsia"/>
          <w:sz w:val="28"/>
          <w:szCs w:val="28"/>
          <w:lang w:val="en-US" w:eastAsia="zh-CN"/>
        </w:rPr>
        <w:t>和会议门牌</w:t>
      </w:r>
      <w:r>
        <w:rPr>
          <w:rFonts w:hint="eastAsia"/>
          <w:sz w:val="28"/>
          <w:szCs w:val="28"/>
        </w:rPr>
        <w:t>的使用情况</w:t>
      </w:r>
      <w:r>
        <w:rPr>
          <w:rFonts w:hint="eastAsia"/>
          <w:sz w:val="28"/>
          <w:szCs w:val="28"/>
          <w:lang w:eastAsia="zh-CN"/>
        </w:rPr>
        <w:t>，</w:t>
      </w:r>
      <w:r>
        <w:rPr>
          <w:rFonts w:hint="eastAsia"/>
          <w:sz w:val="28"/>
          <w:szCs w:val="28"/>
          <w:lang w:val="en-US" w:eastAsia="zh-CN"/>
        </w:rPr>
        <w:t>如会议室状态、会议门牌设备在线/离线情况、各会议室使用使用次数等数据，</w:t>
      </w:r>
      <w:r>
        <w:rPr>
          <w:rFonts w:hint="eastAsia"/>
          <w:sz w:val="28"/>
          <w:szCs w:val="28"/>
        </w:rPr>
        <w:t>使用户一目了然</w:t>
      </w:r>
      <w:r>
        <w:rPr>
          <w:rFonts w:hint="eastAsia"/>
          <w:sz w:val="28"/>
          <w:szCs w:val="28"/>
          <w:lang w:eastAsia="zh-CN"/>
        </w:rPr>
        <w:t>。</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420" w:firstLineChars="0"/>
        <w:jc w:val="both"/>
        <w:textAlignment w:val="auto"/>
        <w:outlineLvl w:val="2"/>
        <w:rPr>
          <w:rFonts w:hint="eastAsia" w:ascii="Calibri" w:hAnsi="Calibri" w:eastAsia="宋体" w:cs="Times New Roman"/>
          <w:b w:val="0"/>
          <w:kern w:val="2"/>
          <w:sz w:val="28"/>
          <w:szCs w:val="28"/>
          <w:lang w:val="en-US" w:eastAsia="zh-CN" w:bidi="ar-SA"/>
        </w:rPr>
      </w:pPr>
      <w:r>
        <w:rPr>
          <w:rFonts w:hint="eastAsia" w:cs="Times New Roman"/>
          <w:b/>
          <w:bCs/>
          <w:kern w:val="2"/>
          <w:sz w:val="28"/>
          <w:szCs w:val="28"/>
          <w:lang w:val="en-US" w:eastAsia="zh-CN" w:bidi="ar-SA"/>
        </w:rPr>
        <w:t>预定会议</w:t>
      </w:r>
      <w:r>
        <w:rPr>
          <w:rFonts w:hint="eastAsia" w:ascii="Calibri" w:hAnsi="Calibri" w:eastAsia="宋体" w:cs="Times New Roman"/>
          <w:b/>
          <w:bCs/>
          <w:kern w:val="2"/>
          <w:sz w:val="28"/>
          <w:szCs w:val="28"/>
          <w:lang w:val="en-US" w:eastAsia="zh-CN" w:bidi="ar-SA"/>
        </w:rPr>
        <w:t>室</w:t>
      </w:r>
      <w:r>
        <w:rPr>
          <w:rFonts w:hint="eastAsia" w:ascii="Calibri" w:hAnsi="Calibri" w:eastAsia="宋体" w:cs="Times New Roman"/>
          <w:b w:val="0"/>
          <w:kern w:val="2"/>
          <w:sz w:val="28"/>
          <w:szCs w:val="28"/>
          <w:lang w:val="en-US" w:eastAsia="zh-CN" w:bidi="ar-SA"/>
        </w:rPr>
        <w:t>：用户可根据实际情况，选择需使用的会议室以及会议使用时间进行会议预约。预约成功后，该会议室对应时间段被占用，其他用户无法对该终端该时间段进行会议预约</w:t>
      </w:r>
      <w:r>
        <w:rPr>
          <w:rFonts w:hint="eastAsia" w:cs="Times New Roman"/>
          <w:b w:val="0"/>
          <w:kern w:val="2"/>
          <w:sz w:val="28"/>
          <w:szCs w:val="28"/>
          <w:lang w:val="en-US" w:eastAsia="zh-CN" w:bidi="ar-SA"/>
        </w:rPr>
        <w:t>。</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420" w:firstLineChars="0"/>
        <w:jc w:val="both"/>
        <w:textAlignment w:val="auto"/>
        <w:outlineLvl w:val="2"/>
        <w:rPr>
          <w:rFonts w:hint="eastAsia" w:ascii="Calibri" w:hAnsi="Calibri" w:eastAsia="宋体" w:cs="Times New Roman"/>
          <w:b w:val="0"/>
          <w:kern w:val="2"/>
          <w:sz w:val="28"/>
          <w:szCs w:val="28"/>
          <w:lang w:val="en-US" w:eastAsia="zh-CN" w:bidi="ar-SA"/>
        </w:rPr>
      </w:pPr>
      <w:r>
        <w:rPr>
          <w:rFonts w:hint="eastAsia" w:cs="Times New Roman"/>
          <w:b/>
          <w:bCs/>
          <w:kern w:val="2"/>
          <w:sz w:val="28"/>
          <w:szCs w:val="28"/>
          <w:lang w:val="en-US" w:eastAsia="zh-CN" w:bidi="ar-SA"/>
        </w:rPr>
        <w:t>会议</w:t>
      </w:r>
      <w:r>
        <w:rPr>
          <w:rFonts w:hint="eastAsia" w:ascii="Calibri" w:hAnsi="Calibri" w:eastAsia="宋体" w:cs="Times New Roman"/>
          <w:b/>
          <w:bCs/>
          <w:kern w:val="2"/>
          <w:sz w:val="28"/>
          <w:szCs w:val="28"/>
          <w:lang w:val="en-US" w:eastAsia="zh-CN" w:bidi="ar-SA"/>
        </w:rPr>
        <w:t>通知</w:t>
      </w:r>
      <w:r>
        <w:rPr>
          <w:rFonts w:hint="eastAsia" w:ascii="Calibri" w:hAnsi="Calibri" w:eastAsia="宋体" w:cs="Times New Roman"/>
          <w:b w:val="0"/>
          <w:kern w:val="2"/>
          <w:sz w:val="28"/>
          <w:szCs w:val="28"/>
          <w:lang w:val="en-US" w:eastAsia="zh-CN" w:bidi="ar-SA"/>
        </w:rPr>
        <w:t>：会议预约成功后，系统自动发送邮件</w:t>
      </w:r>
      <w:r>
        <w:rPr>
          <w:rFonts w:hint="eastAsia" w:cs="Times New Roman"/>
          <w:b w:val="0"/>
          <w:kern w:val="2"/>
          <w:sz w:val="28"/>
          <w:szCs w:val="28"/>
          <w:lang w:val="en-US" w:eastAsia="zh-CN" w:bidi="ar-SA"/>
        </w:rPr>
        <w:t>，短信，公众号通知给</w:t>
      </w:r>
      <w:r>
        <w:rPr>
          <w:rFonts w:hint="eastAsia" w:ascii="Calibri" w:hAnsi="Calibri" w:eastAsia="宋体" w:cs="Times New Roman"/>
          <w:b w:val="0"/>
          <w:kern w:val="2"/>
          <w:sz w:val="28"/>
          <w:szCs w:val="28"/>
          <w:lang w:val="en-US" w:eastAsia="zh-CN" w:bidi="ar-SA"/>
        </w:rPr>
        <w:t>相关参会人员</w:t>
      </w:r>
      <w:r>
        <w:rPr>
          <w:rFonts w:hint="eastAsia" w:cs="Times New Roman"/>
          <w:b w:val="0"/>
          <w:kern w:val="2"/>
          <w:sz w:val="28"/>
          <w:szCs w:val="28"/>
          <w:lang w:val="en-US" w:eastAsia="zh-CN" w:bidi="ar-SA"/>
        </w:rPr>
        <w:t>（该功能需进行对接）。</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420" w:firstLineChars="0"/>
        <w:jc w:val="both"/>
        <w:textAlignment w:val="auto"/>
        <w:outlineLvl w:val="2"/>
        <w:rPr>
          <w:rFonts w:hint="eastAsia" w:ascii="Calibri" w:hAnsi="Calibri" w:eastAsia="宋体" w:cs="Times New Roman"/>
          <w:b w:val="0"/>
          <w:kern w:val="2"/>
          <w:sz w:val="28"/>
          <w:szCs w:val="28"/>
          <w:lang w:val="en-US" w:eastAsia="zh-CN" w:bidi="ar-SA"/>
        </w:rPr>
      </w:pPr>
      <w:r>
        <w:rPr>
          <w:rFonts w:hint="eastAsia" w:ascii="Calibri" w:hAnsi="Calibri" w:eastAsia="宋体" w:cs="Times New Roman"/>
          <w:b/>
          <w:bCs/>
          <w:kern w:val="2"/>
          <w:sz w:val="28"/>
          <w:szCs w:val="28"/>
          <w:lang w:val="en-US" w:eastAsia="zh-CN" w:bidi="ar-SA"/>
        </w:rPr>
        <w:t>会议综合屏显示</w:t>
      </w:r>
      <w:r>
        <w:rPr>
          <w:rFonts w:hint="eastAsia" w:ascii="Calibri" w:hAnsi="Calibri" w:eastAsia="宋体" w:cs="Times New Roman"/>
          <w:b w:val="0"/>
          <w:kern w:val="2"/>
          <w:sz w:val="28"/>
          <w:szCs w:val="28"/>
          <w:lang w:val="en-US" w:eastAsia="zh-CN" w:bidi="ar-SA"/>
        </w:rPr>
        <w:t>：在前台、大厅等位置，装设</w:t>
      </w:r>
      <w:r>
        <w:rPr>
          <w:rFonts w:hint="eastAsia" w:cs="Times New Roman"/>
          <w:b w:val="0"/>
          <w:kern w:val="2"/>
          <w:sz w:val="28"/>
          <w:szCs w:val="28"/>
          <w:lang w:val="en-US" w:eastAsia="zh-CN" w:bidi="ar-SA"/>
        </w:rPr>
        <w:t>综合屏</w:t>
      </w:r>
      <w:r>
        <w:rPr>
          <w:rFonts w:hint="eastAsia" w:ascii="Calibri" w:hAnsi="Calibri" w:eastAsia="宋体" w:cs="Times New Roman"/>
          <w:b w:val="0"/>
          <w:kern w:val="2"/>
          <w:sz w:val="28"/>
          <w:szCs w:val="28"/>
          <w:lang w:val="en-US" w:eastAsia="zh-CN" w:bidi="ar-SA"/>
        </w:rPr>
        <w:t>，滚动显示</w:t>
      </w:r>
      <w:r>
        <w:rPr>
          <w:rFonts w:hint="eastAsia" w:cs="Times New Roman"/>
          <w:b w:val="0"/>
          <w:kern w:val="2"/>
          <w:sz w:val="28"/>
          <w:szCs w:val="28"/>
          <w:lang w:val="en-US" w:eastAsia="zh-CN" w:bidi="ar-SA"/>
        </w:rPr>
        <w:t>当天进行的</w:t>
      </w:r>
      <w:r>
        <w:rPr>
          <w:rFonts w:hint="eastAsia" w:ascii="Calibri" w:hAnsi="Calibri" w:eastAsia="宋体" w:cs="Times New Roman"/>
          <w:b w:val="0"/>
          <w:kern w:val="2"/>
          <w:sz w:val="28"/>
          <w:szCs w:val="28"/>
          <w:lang w:val="en-US" w:eastAsia="zh-CN" w:bidi="ar-SA"/>
        </w:rPr>
        <w:t>会议信息</w:t>
      </w:r>
      <w:r>
        <w:rPr>
          <w:rFonts w:hint="eastAsia" w:cs="Times New Roman"/>
          <w:b w:val="0"/>
          <w:kern w:val="2"/>
          <w:sz w:val="28"/>
          <w:szCs w:val="28"/>
          <w:lang w:val="en-US" w:eastAsia="zh-CN" w:bidi="ar-SA"/>
        </w:rPr>
        <w:t>，如会议主题、会议室、会议时间等信息。</w:t>
      </w: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420" w:firstLineChars="0"/>
        <w:jc w:val="both"/>
        <w:textAlignment w:val="auto"/>
        <w:outlineLvl w:val="2"/>
        <w:rPr>
          <w:rFonts w:hint="eastAsia" w:cs="Times New Roman"/>
          <w:b w:val="0"/>
          <w:kern w:val="2"/>
          <w:sz w:val="28"/>
          <w:szCs w:val="28"/>
          <w:lang w:val="en-US" w:eastAsia="zh-CN" w:bidi="ar-SA"/>
        </w:rPr>
      </w:pPr>
      <w:r>
        <w:rPr>
          <w:rFonts w:hint="eastAsia" w:cs="Times New Roman"/>
          <w:b/>
          <w:bCs/>
          <w:kern w:val="2"/>
          <w:sz w:val="28"/>
          <w:szCs w:val="28"/>
          <w:lang w:val="en-US" w:eastAsia="zh-CN" w:bidi="ar-SA"/>
        </w:rPr>
        <w:t>会议门牌</w:t>
      </w:r>
      <w:r>
        <w:rPr>
          <w:rFonts w:hint="eastAsia" w:ascii="Calibri" w:hAnsi="Calibri" w:eastAsia="宋体" w:cs="Times New Roman"/>
          <w:b/>
          <w:bCs/>
          <w:kern w:val="2"/>
          <w:sz w:val="28"/>
          <w:szCs w:val="28"/>
          <w:lang w:val="en-US" w:eastAsia="zh-CN" w:bidi="ar-SA"/>
        </w:rPr>
        <w:t>显示</w:t>
      </w:r>
      <w:r>
        <w:rPr>
          <w:rFonts w:hint="eastAsia" w:ascii="Calibri" w:hAnsi="Calibri" w:eastAsia="宋体" w:cs="Times New Roman"/>
          <w:b w:val="0"/>
          <w:kern w:val="2"/>
          <w:sz w:val="28"/>
          <w:szCs w:val="28"/>
          <w:lang w:val="en-US" w:eastAsia="zh-CN" w:bidi="ar-SA"/>
        </w:rPr>
        <w:t>：在会议室门口位置装设小屏幕显示设备，显示当前会议状态</w:t>
      </w:r>
      <w:r>
        <w:rPr>
          <w:rFonts w:hint="eastAsia" w:cs="Times New Roman"/>
          <w:b w:val="0"/>
          <w:kern w:val="2"/>
          <w:sz w:val="28"/>
          <w:szCs w:val="28"/>
          <w:lang w:val="en-US" w:eastAsia="zh-CN" w:bidi="ar-SA"/>
        </w:rPr>
        <w:t>（即将开始、会议中、空闲）</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Calibri" w:hAnsi="Calibri" w:eastAsia="宋体" w:cs="Times New Roman"/>
          <w:b w:val="0"/>
          <w:kern w:val="2"/>
          <w:sz w:val="28"/>
          <w:szCs w:val="28"/>
          <w:lang w:val="en-US" w:eastAsia="zh-CN" w:bidi="ar-SA"/>
        </w:rPr>
      </w:pPr>
      <w:r>
        <w:rPr>
          <w:rFonts w:hint="eastAsia" w:ascii="Calibri" w:hAnsi="Calibri" w:eastAsia="宋体" w:cs="Times New Roman"/>
          <w:b/>
          <w:bCs/>
          <w:kern w:val="2"/>
          <w:sz w:val="28"/>
          <w:szCs w:val="28"/>
          <w:lang w:val="en-US" w:eastAsia="zh-CN" w:bidi="ar-SA"/>
        </w:rPr>
        <w:t>门禁</w:t>
      </w:r>
      <w:r>
        <w:rPr>
          <w:rFonts w:hint="eastAsia" w:cs="Times New Roman"/>
          <w:b/>
          <w:bCs/>
          <w:kern w:val="2"/>
          <w:sz w:val="28"/>
          <w:szCs w:val="28"/>
          <w:lang w:val="en-US" w:eastAsia="zh-CN" w:bidi="ar-SA"/>
        </w:rPr>
        <w:t>控制器</w:t>
      </w:r>
      <w:r>
        <w:rPr>
          <w:rFonts w:hint="eastAsia" w:ascii="Calibri" w:hAnsi="Calibri" w:eastAsia="宋体" w:cs="Times New Roman"/>
          <w:b/>
          <w:bCs/>
          <w:kern w:val="2"/>
          <w:sz w:val="28"/>
          <w:szCs w:val="28"/>
          <w:lang w:val="en-US" w:eastAsia="zh-CN" w:bidi="ar-SA"/>
        </w:rPr>
        <w:t>：</w:t>
      </w:r>
      <w:r>
        <w:rPr>
          <w:rFonts w:hint="eastAsia" w:ascii="Calibri" w:hAnsi="Calibri" w:eastAsia="宋体" w:cs="Times New Roman"/>
          <w:b w:val="0"/>
          <w:kern w:val="2"/>
          <w:sz w:val="28"/>
          <w:szCs w:val="28"/>
          <w:lang w:val="en-US" w:eastAsia="zh-CN" w:bidi="ar-SA"/>
        </w:rPr>
        <w:t>如</w:t>
      </w:r>
      <w:r>
        <w:rPr>
          <w:rFonts w:hint="eastAsia" w:cs="Times New Roman"/>
          <w:b w:val="0"/>
          <w:kern w:val="2"/>
          <w:sz w:val="28"/>
          <w:szCs w:val="28"/>
          <w:lang w:val="en-US" w:eastAsia="zh-CN" w:bidi="ar-SA"/>
        </w:rPr>
        <w:t>接入了门禁控制 器</w:t>
      </w:r>
      <w:r>
        <w:rPr>
          <w:rFonts w:hint="eastAsia" w:ascii="Calibri" w:hAnsi="Calibri" w:eastAsia="宋体" w:cs="Times New Roman"/>
          <w:b w:val="0"/>
          <w:kern w:val="2"/>
          <w:sz w:val="28"/>
          <w:szCs w:val="28"/>
          <w:lang w:val="en-US" w:eastAsia="zh-CN" w:bidi="ar-SA"/>
        </w:rPr>
        <w:t>，在进行人脸签到后可开启门禁，进入到会议室内。</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Calibri" w:hAnsi="Calibri" w:eastAsia="宋体" w:cs="Times New Roman"/>
          <w:b w:val="0"/>
          <w:kern w:val="2"/>
          <w:sz w:val="28"/>
          <w:szCs w:val="28"/>
          <w:lang w:val="en-US" w:eastAsia="zh-CN" w:bidi="ar-SA"/>
        </w:rPr>
      </w:pPr>
      <w:r>
        <w:rPr>
          <w:rFonts w:hint="eastAsia" w:cs="Times New Roman"/>
          <w:b/>
          <w:bCs/>
          <w:kern w:val="2"/>
          <w:sz w:val="28"/>
          <w:szCs w:val="28"/>
          <w:lang w:val="en-US" w:eastAsia="zh-CN" w:bidi="ar-SA"/>
        </w:rPr>
        <w:t>钉钉/企业微信对接</w:t>
      </w:r>
      <w:r>
        <w:rPr>
          <w:rFonts w:hint="eastAsia" w:cs="Times New Roman"/>
          <w:b w:val="0"/>
          <w:kern w:val="2"/>
          <w:sz w:val="28"/>
          <w:szCs w:val="28"/>
          <w:lang w:val="en-US" w:eastAsia="zh-CN" w:bidi="ar-SA"/>
        </w:rPr>
        <w:t>：对接用户钉钉/微信，可直接在钉钉/企业微信上进行会议预约，方便企业统一用户管理。</w:t>
      </w:r>
    </w:p>
    <w:p>
      <w:pPr>
        <w:rPr>
          <w:rFonts w:hint="eastAsia" w:ascii="Calibri" w:hAnsi="Calibri" w:eastAsia="宋体" w:cs="Times New Roman"/>
          <w:b w:val="0"/>
          <w:kern w:val="2"/>
          <w:sz w:val="28"/>
          <w:szCs w:val="28"/>
          <w:lang w:val="en-US" w:eastAsia="zh-CN" w:bidi="ar-SA"/>
        </w:rPr>
      </w:pPr>
    </w:p>
    <w:p>
      <w:pPr>
        <w:rPr>
          <w:rFonts w:hint="eastAsia" w:ascii="Calibri" w:hAnsi="Calibri" w:eastAsia="宋体" w:cs="Times New Roman"/>
          <w:b w:val="0"/>
          <w:kern w:val="2"/>
          <w:sz w:val="28"/>
          <w:szCs w:val="28"/>
          <w:lang w:val="en-US" w:eastAsia="zh-CN" w:bidi="ar-SA"/>
        </w:rPr>
      </w:pPr>
    </w:p>
    <w:p>
      <w:pPr>
        <w:rPr>
          <w:rFonts w:hint="eastAsia" w:ascii="Calibri" w:hAnsi="Calibri" w:eastAsia="宋体" w:cs="Times New Roman"/>
          <w:b w:val="0"/>
          <w:kern w:val="2"/>
          <w:sz w:val="28"/>
          <w:szCs w:val="28"/>
          <w:lang w:val="en-US" w:eastAsia="zh-CN" w:bidi="ar-SA"/>
        </w:rPr>
      </w:pPr>
    </w:p>
    <w:p>
      <w:pPr>
        <w:pStyle w:val="3"/>
        <w:bidi w:val="0"/>
      </w:pPr>
      <w:bookmarkStart w:id="8" w:name="_Toc25896"/>
      <w:bookmarkStart w:id="9" w:name="_Toc29690"/>
      <w:r>
        <w:rPr>
          <w:rFonts w:hint="eastAsia"/>
          <w:lang w:val="en-US" w:eastAsia="zh-CN"/>
        </w:rPr>
        <w:t>2.部分案例场景：</w:t>
      </w:r>
      <w:bookmarkEnd w:id="8"/>
      <w:bookmarkEnd w:id="9"/>
    </w:p>
    <w:p>
      <w:pPr>
        <w:pageBreakBefore w:val="0"/>
        <w:numPr>
          <w:ilvl w:val="0"/>
          <w:numId w:val="0"/>
        </w:numPr>
        <w:kinsoku/>
        <w:wordWrap/>
        <w:overflowPunct/>
        <w:topLinePunct w:val="0"/>
        <w:autoSpaceDE/>
        <w:autoSpaceDN/>
        <w:bidi w:val="0"/>
        <w:adjustRightInd/>
        <w:snapToGrid/>
        <w:spacing w:line="360" w:lineRule="auto"/>
        <w:ind w:leftChars="0" w:firstLine="420"/>
        <w:jc w:val="center"/>
        <w:textAlignment w:val="auto"/>
      </w:pPr>
      <w:r>
        <w:drawing>
          <wp:inline distT="0" distB="0" distL="114300" distR="114300">
            <wp:extent cx="2211705" cy="2975610"/>
            <wp:effectExtent l="0" t="0" r="7620" b="571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
                    <a:stretch>
                      <a:fillRect/>
                    </a:stretch>
                  </pic:blipFill>
                  <pic:spPr>
                    <a:xfrm>
                      <a:off x="0" y="0"/>
                      <a:ext cx="2211705" cy="29756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26945" cy="2980055"/>
            <wp:effectExtent l="0" t="0" r="1905" b="127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6"/>
                    <a:stretch>
                      <a:fillRect/>
                    </a:stretch>
                  </pic:blipFill>
                  <pic:spPr>
                    <a:xfrm>
                      <a:off x="0" y="0"/>
                      <a:ext cx="2226945" cy="298005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spacing w:line="360" w:lineRule="auto"/>
        <w:ind w:leftChars="0" w:firstLine="420"/>
        <w:jc w:val="center"/>
        <w:textAlignment w:val="auto"/>
      </w:pPr>
      <w:r>
        <w:drawing>
          <wp:inline distT="0" distB="0" distL="114300" distR="114300">
            <wp:extent cx="4424045" cy="2436495"/>
            <wp:effectExtent l="0" t="0" r="5080" b="190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7"/>
                    <a:srcRect t="10301" b="16319"/>
                    <a:stretch>
                      <a:fillRect/>
                    </a:stretch>
                  </pic:blipFill>
                  <pic:spPr>
                    <a:xfrm>
                      <a:off x="0" y="0"/>
                      <a:ext cx="4424045" cy="243649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spacing w:line="360" w:lineRule="auto"/>
        <w:ind w:leftChars="0" w:firstLine="420"/>
        <w:jc w:val="center"/>
        <w:textAlignment w:val="auto"/>
      </w:pPr>
      <w:r>
        <w:drawing>
          <wp:inline distT="0" distB="0" distL="114300" distR="114300">
            <wp:extent cx="2392680" cy="1794510"/>
            <wp:effectExtent l="0" t="0" r="7620" b="5715"/>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8"/>
                    <a:stretch>
                      <a:fillRect/>
                    </a:stretch>
                  </pic:blipFill>
                  <pic:spPr>
                    <a:xfrm>
                      <a:off x="0" y="0"/>
                      <a:ext cx="2392680" cy="17945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25955" cy="1882775"/>
            <wp:effectExtent l="0" t="0" r="7620" b="3175"/>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9"/>
                    <a:srcRect l="275" t="-4996" r="-275" b="4996"/>
                    <a:stretch>
                      <a:fillRect/>
                    </a:stretch>
                  </pic:blipFill>
                  <pic:spPr>
                    <a:xfrm>
                      <a:off x="0" y="0"/>
                      <a:ext cx="1925955" cy="1882775"/>
                    </a:xfrm>
                    <a:prstGeom prst="rect">
                      <a:avLst/>
                    </a:prstGeom>
                    <a:noFill/>
                    <a:ln>
                      <a:noFill/>
                    </a:ln>
                  </pic:spPr>
                </pic:pic>
              </a:graphicData>
            </a:graphic>
          </wp:inline>
        </w:drawing>
      </w:r>
    </w:p>
    <w:p>
      <w:pPr>
        <w:pStyle w:val="2"/>
        <w:numPr>
          <w:ilvl w:val="0"/>
          <w:numId w:val="1"/>
        </w:numPr>
        <w:bidi w:val="0"/>
        <w:rPr>
          <w:rFonts w:hint="eastAsia"/>
          <w:lang w:val="en-US" w:eastAsia="zh-CN"/>
        </w:rPr>
      </w:pPr>
      <w:bookmarkStart w:id="10" w:name="_Toc19534"/>
      <w:bookmarkStart w:id="11" w:name="_Toc3357"/>
      <w:bookmarkStart w:id="12" w:name="_Toc27356"/>
      <w:r>
        <w:rPr>
          <w:rFonts w:hint="eastAsia"/>
          <w:lang w:val="en-US" w:eastAsia="zh-CN"/>
        </w:rPr>
        <w:t>系统组成与架构</w:t>
      </w:r>
      <w:bookmarkEnd w:id="10"/>
      <w:bookmarkEnd w:id="11"/>
      <w:bookmarkEnd w:id="12"/>
    </w:p>
    <w:p>
      <w:pPr>
        <w:pStyle w:val="3"/>
        <w:bidi w:val="0"/>
      </w:pPr>
      <w:bookmarkStart w:id="13" w:name="_Toc25041"/>
      <w:bookmarkStart w:id="14" w:name="_Toc23256"/>
      <w:r>
        <w:rPr>
          <w:rFonts w:hint="eastAsia"/>
          <w:lang w:val="en-US" w:eastAsia="zh-CN"/>
        </w:rPr>
        <w:t>1.系统架构</w:t>
      </w:r>
      <w:bookmarkEnd w:id="13"/>
      <w:bookmarkEnd w:id="14"/>
    </w:p>
    <w:p>
      <w:pPr>
        <w:pageBreakBefore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633085" cy="5289550"/>
            <wp:effectExtent l="0" t="0" r="5715" b="6350"/>
            <wp:docPr id="10" name="图片 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未标题-1"/>
                    <pic:cNvPicPr>
                      <a:picLocks noChangeAspect="1"/>
                    </pic:cNvPicPr>
                  </pic:nvPicPr>
                  <pic:blipFill>
                    <a:blip r:embed="rId10"/>
                    <a:stretch>
                      <a:fillRect/>
                    </a:stretch>
                  </pic:blipFill>
                  <pic:spPr>
                    <a:xfrm>
                      <a:off x="0" y="0"/>
                      <a:ext cx="5633085" cy="5289550"/>
                    </a:xfrm>
                    <a:prstGeom prst="rect">
                      <a:avLst/>
                    </a:prstGeom>
                    <a:noFill/>
                    <a:ln>
                      <a:noFill/>
                    </a:ln>
                  </pic:spPr>
                </pic:pic>
              </a:graphicData>
            </a:graphic>
          </wp:inline>
        </w:drawing>
      </w:r>
    </w:p>
    <w:p>
      <w:pPr>
        <w:pageBreakBefore w:val="0"/>
        <w:numPr>
          <w:ilvl w:val="0"/>
          <w:numId w:val="2"/>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lang w:val="en-US" w:eastAsia="zh-CN"/>
        </w:rPr>
      </w:pPr>
      <w:r>
        <w:rPr>
          <w:rFonts w:hint="eastAsia"/>
          <w:lang w:val="en-US" w:eastAsia="zh-CN"/>
        </w:rPr>
        <w:t>系统部署于云主机上，用户无需自行安装服务端软件，随时随地可进行登录预定会议。</w:t>
      </w:r>
    </w:p>
    <w:p>
      <w:pPr>
        <w:pageBreakBefore w:val="0"/>
        <w:numPr>
          <w:ilvl w:val="0"/>
          <w:numId w:val="2"/>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lang w:val="en-US" w:eastAsia="zh-CN"/>
        </w:rPr>
      </w:pPr>
      <w:r>
        <w:rPr>
          <w:rFonts w:hint="eastAsia"/>
          <w:lang w:val="en-US" w:eastAsia="zh-CN"/>
        </w:rPr>
        <w:t>系统采用B/S架构，用户可通过网页方式登录系统，进行查询和预约等操作，也可在公众号的预约入口登录对会议室进行查询或预约；</w:t>
      </w:r>
    </w:p>
    <w:p>
      <w:pPr>
        <w:pageBreakBefore w:val="0"/>
        <w:numPr>
          <w:ilvl w:val="0"/>
          <w:numId w:val="2"/>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lang w:val="en-US" w:eastAsia="zh-CN"/>
        </w:rPr>
      </w:pPr>
      <w:r>
        <w:rPr>
          <w:rFonts w:hint="eastAsia"/>
          <w:lang w:val="en-US" w:eastAsia="zh-CN"/>
        </w:rPr>
        <w:t>在前台、大厅等位置装设综合显示屏，显示会议室所有会议信息；</w:t>
      </w:r>
    </w:p>
    <w:p>
      <w:pPr>
        <w:pageBreakBefore w:val="0"/>
        <w:numPr>
          <w:ilvl w:val="0"/>
          <w:numId w:val="2"/>
        </w:numPr>
        <w:kinsoku/>
        <w:wordWrap/>
        <w:overflowPunct/>
        <w:topLinePunct w:val="0"/>
        <w:autoSpaceDE/>
        <w:autoSpaceDN/>
        <w:bidi w:val="0"/>
        <w:adjustRightInd/>
        <w:snapToGrid/>
        <w:spacing w:line="360" w:lineRule="auto"/>
        <w:ind w:left="0" w:leftChars="0" w:firstLine="560" w:firstLineChars="200"/>
        <w:jc w:val="both"/>
        <w:textAlignment w:val="auto"/>
        <w:rPr>
          <w:rFonts w:hint="eastAsia"/>
          <w:lang w:val="en-US" w:eastAsia="zh-CN"/>
        </w:rPr>
      </w:pPr>
      <w:r>
        <w:rPr>
          <w:rFonts w:hint="eastAsia"/>
          <w:lang w:val="en-US" w:eastAsia="zh-CN"/>
        </w:rPr>
        <w:t>在会议室门口，安装会议门牌，显示该会议室所有预约信息；</w:t>
      </w:r>
    </w:p>
    <w:p>
      <w:pPr>
        <w:pStyle w:val="3"/>
        <w:bidi w:val="0"/>
        <w:rPr>
          <w:rFonts w:hint="default"/>
          <w:lang w:val="en-US" w:eastAsia="zh-CN"/>
        </w:rPr>
      </w:pPr>
      <w:bookmarkStart w:id="15" w:name="_Toc11543"/>
      <w:bookmarkStart w:id="16" w:name="_Toc16021"/>
      <w:bookmarkStart w:id="17" w:name="_Toc1395"/>
      <w:r>
        <w:rPr>
          <w:rFonts w:hint="eastAsia"/>
          <w:lang w:val="en-US" w:eastAsia="zh-CN"/>
        </w:rPr>
        <w:t>2.前端显示界面示意</w:t>
      </w:r>
      <w:bookmarkEnd w:id="15"/>
      <w:bookmarkEnd w:id="16"/>
      <w:bookmarkEnd w:id="17"/>
      <w:r>
        <w:rPr>
          <w:rFonts w:hint="eastAsia"/>
          <w:lang w:val="en-US" w:eastAsia="zh-CN"/>
        </w:rPr>
        <w:t>图</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（1）会议预约系统综合显示屏示意。和：</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会议综合显示屏能显示所有会议室预约信息，能分屏显示其他内容，如视频、图片、时间、字幕等。</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drawing>
          <wp:inline distT="0" distB="0" distL="114300" distR="114300">
            <wp:extent cx="4253865" cy="2792095"/>
            <wp:effectExtent l="0" t="0" r="635" b="1905"/>
            <wp:docPr id="11" name="图片 8" descr="微信图片_202102021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微信图片_20210202141839"/>
                    <pic:cNvPicPr>
                      <a:picLocks noChangeAspect="1"/>
                    </pic:cNvPicPr>
                  </pic:nvPicPr>
                  <pic:blipFill>
                    <a:blip r:embed="rId11"/>
                    <a:stretch>
                      <a:fillRect/>
                    </a:stretch>
                  </pic:blipFill>
                  <pic:spPr>
                    <a:xfrm>
                      <a:off x="0" y="0"/>
                      <a:ext cx="4253865" cy="27920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（2）会议预约管理系统会议室门口屏示意：</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门牌屏显示当前时间会议室状态，会议室状态分别有：空闲、即将开始、会议中、停用。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eastAsia="zh-CN"/>
        </w:rPr>
      </w:pPr>
      <w:r>
        <w:rPr>
          <w:rFonts w:hint="eastAsia"/>
          <w:lang w:val="en-US" w:eastAsia="zh-CN"/>
        </w:rPr>
        <w:t>当前时间会议室无会议进行显示空闲状态节目；</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eastAsia="zh-CN"/>
        </w:rPr>
      </w:pPr>
      <w:r>
        <w:rPr>
          <w:rFonts w:hint="eastAsia"/>
          <w:lang w:eastAsia="zh-CN"/>
        </w:rPr>
        <w:drawing>
          <wp:inline distT="0" distB="0" distL="114300" distR="114300">
            <wp:extent cx="3656965" cy="2030730"/>
            <wp:effectExtent l="0" t="0" r="635" b="1270"/>
            <wp:docPr id="12" name="图片 9" descr="微信图片_2021020310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微信图片_20210203104511"/>
                    <pic:cNvPicPr>
                      <a:picLocks noChangeAspect="1"/>
                    </pic:cNvPicPr>
                  </pic:nvPicPr>
                  <pic:blipFill>
                    <a:blip r:embed="rId12"/>
                    <a:stretch>
                      <a:fillRect/>
                    </a:stretch>
                  </pic:blipFill>
                  <pic:spPr>
                    <a:xfrm>
                      <a:off x="0" y="0"/>
                      <a:ext cx="3656965" cy="2030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当会议即将开始前，门牌显示会议即将开始状态节目；</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drawing>
          <wp:inline distT="0" distB="0" distL="114300" distR="114300">
            <wp:extent cx="3513455" cy="1964055"/>
            <wp:effectExtent l="0" t="0" r="1270"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3513455" cy="1964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当会议进行时，显示当前会议的会议主题、会议时间等信息；</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drawing>
          <wp:inline distT="0" distB="0" distL="114300" distR="114300">
            <wp:extent cx="3435350" cy="2230120"/>
            <wp:effectExtent l="0" t="0" r="3175" b="8255"/>
            <wp:docPr id="14" name="图片 11" descr="微信图片_20210203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微信图片_20210203104522"/>
                    <pic:cNvPicPr>
                      <a:picLocks noChangeAspect="1"/>
                    </pic:cNvPicPr>
                  </pic:nvPicPr>
                  <pic:blipFill>
                    <a:blip r:embed="rId14"/>
                    <a:stretch>
                      <a:fillRect/>
                    </a:stretch>
                  </pic:blipFill>
                  <pic:spPr>
                    <a:xfrm>
                      <a:off x="0" y="0"/>
                      <a:ext cx="3435350" cy="22301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当会议结束后，自动切换到空闲状态节目；</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当会议室需暂停使用时，则显示停用状态节目。</w:t>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drawing>
          <wp:inline distT="0" distB="0" distL="114300" distR="114300">
            <wp:extent cx="3408680" cy="2212975"/>
            <wp:effectExtent l="0" t="0" r="1270" b="6350"/>
            <wp:docPr id="15" name="图片 12" descr="微信图片_2021020310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微信图片_20210203104525"/>
                    <pic:cNvPicPr>
                      <a:picLocks noChangeAspect="1"/>
                    </pic:cNvPicPr>
                  </pic:nvPicPr>
                  <pic:blipFill>
                    <a:blip r:embed="rId15"/>
                    <a:stretch>
                      <a:fillRect/>
                    </a:stretch>
                  </pic:blipFill>
                  <pic:spPr>
                    <a:xfrm>
                      <a:off x="0" y="0"/>
                      <a:ext cx="3408680" cy="2212975"/>
                    </a:xfrm>
                    <a:prstGeom prst="rect">
                      <a:avLst/>
                    </a:prstGeom>
                    <a:noFill/>
                    <a:ln>
                      <a:noFill/>
                    </a:ln>
                  </pic:spPr>
                </pic:pic>
              </a:graphicData>
            </a:graphic>
          </wp:inline>
        </w:drawing>
      </w: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p>
    <w:p>
      <w:pPr>
        <w:pStyle w:val="3"/>
        <w:pageBreakBefore w:val="0"/>
        <w:numPr>
          <w:ilvl w:val="0"/>
          <w:numId w:val="1"/>
        </w:numPr>
        <w:kinsoku/>
        <w:wordWrap/>
        <w:overflowPunct/>
        <w:topLinePunct w:val="0"/>
        <w:autoSpaceDE/>
        <w:autoSpaceDN/>
        <w:bidi w:val="0"/>
        <w:adjustRightInd/>
        <w:snapToGrid/>
        <w:spacing w:line="360" w:lineRule="auto"/>
        <w:textAlignment w:val="auto"/>
        <w:outlineLvl w:val="0"/>
        <w:rPr>
          <w:rFonts w:hint="eastAsia"/>
          <w:lang w:val="en-US" w:eastAsia="zh-CN"/>
        </w:rPr>
      </w:pPr>
      <w:bookmarkStart w:id="18" w:name="_Toc12148"/>
      <w:bookmarkStart w:id="19" w:name="_Toc28883"/>
      <w:bookmarkStart w:id="20" w:name="_Toc24320"/>
      <w:r>
        <w:rPr>
          <w:rFonts w:hint="eastAsia"/>
          <w:lang w:val="en-US" w:eastAsia="zh-CN"/>
        </w:rPr>
        <w:t>系统功能：</w:t>
      </w:r>
      <w:bookmarkEnd w:id="18"/>
      <w:bookmarkEnd w:id="19"/>
      <w:bookmarkEnd w:id="20"/>
    </w:p>
    <w:p>
      <w:pPr>
        <w:pStyle w:val="3"/>
        <w:numPr>
          <w:ilvl w:val="0"/>
          <w:numId w:val="3"/>
        </w:numPr>
        <w:bidi w:val="0"/>
        <w:rPr>
          <w:rFonts w:hint="eastAsia"/>
          <w:lang w:val="en-US" w:eastAsia="zh-CN"/>
        </w:rPr>
      </w:pPr>
      <w:bookmarkStart w:id="21" w:name="_Toc11052"/>
      <w:bookmarkStart w:id="22" w:name="_Toc13077"/>
      <w:bookmarkStart w:id="23" w:name="_Toc9472"/>
      <w:r>
        <w:rPr>
          <w:rFonts w:hint="eastAsia"/>
          <w:lang w:val="en-US" w:eastAsia="zh-CN"/>
        </w:rPr>
        <w:t>会议查看功能</w:t>
      </w:r>
      <w:bookmarkEnd w:id="21"/>
      <w:bookmarkEnd w:id="22"/>
      <w:bookmarkEnd w:id="23"/>
    </w:p>
    <w:p>
      <w:pPr>
        <w:jc w:val="center"/>
      </w:pPr>
      <w:r>
        <w:drawing>
          <wp:inline distT="0" distB="0" distL="114300" distR="114300">
            <wp:extent cx="5629910" cy="3125470"/>
            <wp:effectExtent l="0" t="0" r="8890"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629910" cy="312547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lang w:val="en-US" w:eastAsia="zh-CN"/>
        </w:rPr>
      </w:pPr>
      <w:r>
        <w:rPr>
          <w:rFonts w:hint="eastAsia"/>
          <w:lang w:val="en-US" w:eastAsia="zh-CN"/>
        </w:rPr>
        <w:t>查看各会议室会议中/空闲/停用状态、门牌设备在线/离线数量</w:t>
      </w:r>
    </w:p>
    <w:p>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lang w:val="en-US" w:eastAsia="zh-CN"/>
        </w:rPr>
      </w:pPr>
      <w:r>
        <w:rPr>
          <w:rFonts w:hint="eastAsia"/>
          <w:lang w:val="en-US" w:eastAsia="zh-CN"/>
        </w:rPr>
        <w:t>查看自己预约的会议，包括所在会议室、开始时间、结束时间、主题、主讲人、预约时间等信息。</w:t>
      </w:r>
    </w:p>
    <w:p>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lang w:val="en-US" w:eastAsia="zh-CN"/>
        </w:rPr>
      </w:pPr>
      <w:r>
        <w:rPr>
          <w:rFonts w:hint="eastAsia"/>
          <w:lang w:val="en-US" w:eastAsia="zh-CN"/>
        </w:rPr>
        <w:t>可根据会议状态（已结束、即将开始、会议中、已取消）、会议类型、会议室等条件进行筛选查询。</w:t>
      </w:r>
    </w:p>
    <w:p>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lang w:val="en-US" w:eastAsia="zh-CN"/>
        </w:rPr>
      </w:pPr>
      <w:r>
        <w:rPr>
          <w:rFonts w:hint="eastAsia"/>
          <w:lang w:val="en-US" w:eastAsia="zh-CN"/>
        </w:rPr>
        <w:t>查看已通过审核的会议。</w:t>
      </w:r>
    </w:p>
    <w:p>
      <w:pPr>
        <w:keepNext w:val="0"/>
        <w:keepLines w:val="0"/>
        <w:pageBreakBefore w:val="0"/>
        <w:widowControl w:val="0"/>
        <w:numPr>
          <w:ilvl w:val="0"/>
          <w:numId w:val="4"/>
        </w:numPr>
        <w:kinsoku/>
        <w:wordWrap/>
        <w:overflowPunct/>
        <w:topLinePunct w:val="0"/>
        <w:autoSpaceDE/>
        <w:autoSpaceDN/>
        <w:bidi w:val="0"/>
        <w:adjustRightInd/>
        <w:snapToGrid/>
        <w:spacing w:before="0" w:beforeLines="0" w:after="0" w:afterLines="0" w:line="360" w:lineRule="auto"/>
        <w:ind w:right="0" w:rightChars="0"/>
        <w:jc w:val="both"/>
        <w:textAlignment w:val="auto"/>
        <w:outlineLvl w:val="9"/>
        <w:rPr>
          <w:rFonts w:hint="eastAsia"/>
          <w:lang w:val="en-US" w:eastAsia="zh-CN"/>
        </w:rPr>
      </w:pPr>
      <w:r>
        <w:rPr>
          <w:rFonts w:hint="eastAsia"/>
          <w:lang w:val="en-US" w:eastAsia="zh-CN"/>
        </w:rPr>
        <w:t>查看已被管理员拒绝审核的会议。</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center"/>
        <w:textAlignment w:val="auto"/>
        <w:outlineLvl w:val="9"/>
      </w:pPr>
      <w:r>
        <w:drawing>
          <wp:inline distT="0" distB="0" distL="114300" distR="114300">
            <wp:extent cx="5631180" cy="1511935"/>
            <wp:effectExtent l="0" t="0" r="7620"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7"/>
                    <a:stretch>
                      <a:fillRect/>
                    </a:stretch>
                  </pic:blipFill>
                  <pic:spPr>
                    <a:xfrm>
                      <a:off x="0" y="0"/>
                      <a:ext cx="5631180" cy="1511935"/>
                    </a:xfrm>
                    <a:prstGeom prst="rect">
                      <a:avLst/>
                    </a:prstGeom>
                    <a:noFill/>
                    <a:ln>
                      <a:noFill/>
                    </a:ln>
                  </pic:spPr>
                </pic:pic>
              </a:graphicData>
            </a:graphic>
          </wp:inline>
        </w:drawing>
      </w:r>
    </w:p>
    <w:p>
      <w:pPr>
        <w:pStyle w:val="3"/>
        <w:numPr>
          <w:ilvl w:val="0"/>
          <w:numId w:val="3"/>
        </w:numPr>
        <w:bidi w:val="0"/>
        <w:rPr>
          <w:rFonts w:hint="eastAsia"/>
          <w:lang w:val="en-US" w:eastAsia="zh-CN"/>
        </w:rPr>
      </w:pPr>
      <w:bookmarkStart w:id="24" w:name="_Toc6793"/>
      <w:bookmarkStart w:id="25" w:name="_Toc2459"/>
      <w:bookmarkStart w:id="26" w:name="_Toc22175"/>
      <w:r>
        <w:rPr>
          <w:rFonts w:hint="eastAsia"/>
          <w:lang w:val="en-US" w:eastAsia="zh-CN"/>
        </w:rPr>
        <w:t>预订会议室</w:t>
      </w:r>
      <w:bookmarkEnd w:id="24"/>
      <w:bookmarkEnd w:id="25"/>
      <w:bookmarkEnd w:id="26"/>
      <w:r>
        <w:rPr>
          <w:rFonts w:hint="eastAsia"/>
          <w:lang w:val="en-US" w:eastAsia="zh-CN"/>
        </w:rPr>
        <w:t>功能</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在会议室预约功能中，系统支持在电脑浏览器登录进行会议预约，也可以在手机端在公众号会议预约入口（需对接）进行会议预约。</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预定会议室可设置信息包括：会议开始结束时间，会议主题，参会人员等信息。</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bdr w:val="single" w:color="auto" w:sz="4" w:space="0"/>
        </w:rPr>
      </w:pPr>
      <w:r>
        <w:drawing>
          <wp:inline distT="0" distB="0" distL="114300" distR="114300">
            <wp:extent cx="5636895" cy="3858895"/>
            <wp:effectExtent l="0" t="0" r="1905"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8"/>
                    <a:stretch>
                      <a:fillRect/>
                    </a:stretch>
                  </pic:blipFill>
                  <pic:spPr>
                    <a:xfrm>
                      <a:off x="0" y="0"/>
                      <a:ext cx="5636895" cy="38588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default"/>
          <w:lang w:val="en-US" w:eastAsia="zh-CN"/>
        </w:rPr>
      </w:pPr>
      <w:r>
        <w:rPr>
          <w:rFonts w:hint="eastAsia"/>
          <w:lang w:val="en-US" w:eastAsia="zh-CN"/>
        </w:rPr>
        <w:t>也可对会议室进行周期预订，如每天或每周的几点到几点预约改会议室。</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bdr w:val="single" w:color="auto" w:sz="4" w:space="0"/>
          <w:lang w:val="en-US" w:eastAsia="zh-CN"/>
        </w:rPr>
      </w:pPr>
      <w:r>
        <w:drawing>
          <wp:inline distT="0" distB="0" distL="114300" distR="114300">
            <wp:extent cx="5631815" cy="2059305"/>
            <wp:effectExtent l="0" t="0" r="6985" b="1079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9"/>
                    <a:stretch>
                      <a:fillRect/>
                    </a:stretch>
                  </pic:blipFill>
                  <pic:spPr>
                    <a:xfrm>
                      <a:off x="0" y="0"/>
                      <a:ext cx="5631815" cy="205930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pPr>
    </w:p>
    <w:p>
      <w:pPr>
        <w:pStyle w:val="3"/>
        <w:numPr>
          <w:ilvl w:val="0"/>
          <w:numId w:val="3"/>
        </w:numPr>
        <w:bidi w:val="0"/>
        <w:rPr>
          <w:rFonts w:hint="eastAsia"/>
          <w:lang w:val="en-US" w:eastAsia="zh-CN"/>
        </w:rPr>
      </w:pPr>
      <w:bookmarkStart w:id="27" w:name="_Toc12906"/>
      <w:bookmarkStart w:id="28" w:name="_Toc28143"/>
      <w:bookmarkStart w:id="29" w:name="_Toc32041"/>
      <w:r>
        <w:rPr>
          <w:rFonts w:hint="eastAsia"/>
          <w:lang w:val="en-US" w:eastAsia="zh-CN"/>
        </w:rPr>
        <w:t>会议</w:t>
      </w:r>
      <w:bookmarkEnd w:id="27"/>
      <w:bookmarkEnd w:id="28"/>
      <w:bookmarkEnd w:id="29"/>
      <w:r>
        <w:rPr>
          <w:rFonts w:hint="eastAsia"/>
          <w:lang w:val="en-US" w:eastAsia="zh-CN"/>
        </w:rPr>
        <w:t>管理功能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（1）查看会议的详细信息，如会议参会人员、签到情况、签到方式并可将相关信息进行导出。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（2）如会议室开启审核选项，可对提交预约的会议进行审核，也可对已经进行预约的会议进行取消操作。</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（3）正在进行中的会议如需要进行延时，可进行延时推迟会议室使用结束时间。</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default"/>
          <w:lang w:val="en-US" w:eastAsia="zh-CN"/>
        </w:rPr>
      </w:pPr>
      <w:r>
        <w:rPr>
          <w:rFonts w:hint="eastAsia"/>
          <w:lang w:val="en-US" w:eastAsia="zh-CN"/>
        </w:rPr>
        <w:t>（4）会议室预约使用记录可按会议室名称、会议类型、审核状态等条件进行筛选查询，也可对会议室预约使用记录进行删除管理。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lang w:val="en-US" w:eastAsia="zh-CN"/>
        </w:rPr>
      </w:pPr>
      <w:r>
        <w:drawing>
          <wp:inline distT="0" distB="0" distL="114300" distR="114300">
            <wp:extent cx="5631180" cy="1511935"/>
            <wp:effectExtent l="0" t="0" r="7620" b="254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7"/>
                    <a:stretch>
                      <a:fillRect/>
                    </a:stretch>
                  </pic:blipFill>
                  <pic:spPr>
                    <a:xfrm>
                      <a:off x="0" y="0"/>
                      <a:ext cx="5631180" cy="151193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pPr>
    </w:p>
    <w:p>
      <w:pPr>
        <w:pStyle w:val="3"/>
        <w:numPr>
          <w:ilvl w:val="0"/>
          <w:numId w:val="3"/>
        </w:numPr>
        <w:bidi w:val="0"/>
        <w:rPr>
          <w:rFonts w:hint="eastAsia"/>
          <w:lang w:val="en-US" w:eastAsia="zh-CN"/>
        </w:rPr>
      </w:pPr>
      <w:bookmarkStart w:id="30" w:name="_Toc5830"/>
      <w:bookmarkStart w:id="31" w:name="_Toc12003"/>
      <w:r>
        <w:rPr>
          <w:rFonts w:hint="eastAsia"/>
          <w:lang w:val="en-US" w:eastAsia="zh-CN"/>
        </w:rPr>
        <w:t>会议室</w:t>
      </w:r>
      <w:bookmarkEnd w:id="30"/>
      <w:bookmarkEnd w:id="31"/>
      <w:r>
        <w:rPr>
          <w:rFonts w:hint="eastAsia"/>
          <w:lang w:val="en-US" w:eastAsia="zh-CN"/>
        </w:rPr>
        <w:t>管理</w:t>
      </w:r>
    </w:p>
    <w:p>
      <w:pPr>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新增会议室：支持设置会议室可预约使用时间、预约权限、容纳人数、会议室大小，也可上传会议室实际场景图方便预约人根据情况进行预约。</w:t>
      </w:r>
    </w:p>
    <w:p>
      <w:pPr>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会议室关联门牌：如面积较大的会议室可能有多个入口，可配有多台会议门牌，统一关联到同一个会议室中，使得多个入口的门牌统一显示该会议室的会议信息。</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200" w:right="0" w:rightChars="0"/>
        <w:jc w:val="both"/>
        <w:textAlignment w:val="auto"/>
        <w:outlineLvl w:val="9"/>
        <w:rPr>
          <w:rFonts w:hint="default"/>
          <w:lang w:val="en-US" w:eastAsia="zh-CN"/>
        </w:rPr>
      </w:pPr>
      <w:r>
        <w:rPr>
          <w:rFonts w:hint="eastAsia"/>
          <w:lang w:val="en-US" w:eastAsia="zh-CN"/>
        </w:rPr>
        <w:t>（3）删除编辑会议室：根据使用情况删除或编辑修改会议室相关信息，如会议室名称、使用/停用状态、预约时间等设置。</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200" w:right="0" w:rightChars="0"/>
        <w:jc w:val="both"/>
        <w:textAlignment w:val="auto"/>
        <w:outlineLvl w:val="9"/>
        <w:rPr>
          <w:rFonts w:hint="default"/>
          <w:lang w:val="en-US" w:eastAsia="zh-CN"/>
        </w:rPr>
      </w:pPr>
      <w:r>
        <w:drawing>
          <wp:inline distT="0" distB="0" distL="114300" distR="114300">
            <wp:extent cx="5636895" cy="4636770"/>
            <wp:effectExtent l="0" t="0" r="1905" b="190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0"/>
                    <a:stretch>
                      <a:fillRect/>
                    </a:stretch>
                  </pic:blipFill>
                  <pic:spPr>
                    <a:xfrm>
                      <a:off x="0" y="0"/>
                      <a:ext cx="5636895" cy="4636770"/>
                    </a:xfrm>
                    <a:prstGeom prst="rect">
                      <a:avLst/>
                    </a:prstGeom>
                    <a:noFill/>
                    <a:ln>
                      <a:noFill/>
                    </a:ln>
                  </pic:spPr>
                </pic:pic>
              </a:graphicData>
            </a:graphic>
          </wp:inline>
        </w:drawing>
      </w:r>
    </w:p>
    <w:p>
      <w:pPr>
        <w:pStyle w:val="3"/>
        <w:numPr>
          <w:ilvl w:val="0"/>
          <w:numId w:val="3"/>
        </w:numPr>
        <w:bidi w:val="0"/>
        <w:rPr>
          <w:rFonts w:hint="eastAsia"/>
          <w:lang w:val="en-US" w:eastAsia="zh-CN"/>
        </w:rPr>
      </w:pPr>
      <w:bookmarkStart w:id="32" w:name="_Toc25964"/>
      <w:bookmarkStart w:id="33" w:name="_Toc2490"/>
      <w:r>
        <w:rPr>
          <w:rFonts w:hint="eastAsia"/>
          <w:lang w:val="en-US" w:eastAsia="zh-CN"/>
        </w:rPr>
        <w:t>会议状态显示</w:t>
      </w:r>
      <w:bookmarkEnd w:id="32"/>
      <w:bookmarkEnd w:id="33"/>
      <w:r>
        <w:rPr>
          <w:rFonts w:hint="eastAsia"/>
          <w:lang w:val="en-US" w:eastAsia="zh-CN"/>
        </w:rPr>
        <w:t>（可搭配灯条指示灯，具体颜色请以实际显示为准</w:t>
      </w:r>
      <w:bookmarkStart w:id="69" w:name="_GoBack"/>
      <w:bookmarkEnd w:id="69"/>
      <w:r>
        <w:rPr>
          <w:rFonts w:hint="eastAsia"/>
          <w:lang w:val="en-US" w:eastAsia="zh-CN"/>
        </w:rPr>
        <w:t>）</w:t>
      </w:r>
    </w:p>
    <w:p>
      <w:pPr>
        <w:rPr>
          <w:rFonts w:hint="default"/>
          <w:lang w:val="en-US" w:eastAsia="zh-CN"/>
        </w:rPr>
      </w:pPr>
      <w:r>
        <w:rPr>
          <w:rFonts w:hint="eastAsia"/>
          <w:lang w:val="en-US" w:eastAsia="zh-CN"/>
        </w:rPr>
        <w:t>即将开始状态：当会议即将开始时，灯条和节目主题显示为黄色</w:t>
      </w:r>
    </w:p>
    <w:p>
      <w:pPr>
        <w:pStyle w:val="4"/>
        <w:numPr>
          <w:numId w:val="0"/>
        </w:numPr>
        <w:bidi w:val="0"/>
        <w:rPr>
          <w:rFonts w:hint="eastAsia" w:ascii="Calibri" w:hAnsi="Calibri" w:eastAsia="宋体" w:cs="Times New Roman"/>
          <w:b w:val="0"/>
          <w:kern w:val="2"/>
          <w:sz w:val="28"/>
          <w:szCs w:val="24"/>
          <w:lang w:val="en-US" w:eastAsia="zh-CN" w:bidi="ar-SA"/>
        </w:rPr>
      </w:pPr>
      <w:r>
        <w:rPr>
          <w:rFonts w:hint="eastAsia" w:ascii="Calibri" w:hAnsi="Calibri" w:eastAsia="宋体" w:cs="Times New Roman"/>
          <w:b w:val="0"/>
          <w:kern w:val="2"/>
          <w:sz w:val="28"/>
          <w:szCs w:val="24"/>
          <w:lang w:val="en-US" w:eastAsia="zh-CN" w:bidi="ar-SA"/>
        </w:rPr>
        <w:t>空闲状态：当前没有会议时，灯条和节目主题均显示为绿色。</w:t>
      </w:r>
    </w:p>
    <w:p>
      <w:pPr>
        <w:pStyle w:val="4"/>
        <w:bidi w:val="0"/>
        <w:rPr>
          <w:rFonts w:hint="eastAsia" w:ascii="Calibri" w:hAnsi="Calibri" w:eastAsia="宋体" w:cs="Times New Roman"/>
          <w:b w:val="0"/>
          <w:kern w:val="2"/>
          <w:sz w:val="28"/>
          <w:szCs w:val="24"/>
          <w:lang w:val="en-US" w:eastAsia="zh-CN" w:bidi="ar-SA"/>
        </w:rPr>
      </w:pPr>
      <w:r>
        <w:rPr>
          <w:rFonts w:hint="eastAsia" w:ascii="Calibri" w:hAnsi="Calibri" w:eastAsia="宋体" w:cs="Times New Roman"/>
          <w:b w:val="0"/>
          <w:kern w:val="2"/>
          <w:sz w:val="28"/>
          <w:szCs w:val="24"/>
          <w:lang w:val="en-US" w:eastAsia="zh-CN" w:bidi="ar-SA"/>
        </w:rPr>
        <w:t>会议中：当前时间为会议时间时，灯条和节目时间为红色。</w:t>
      </w:r>
    </w:p>
    <w:p>
      <w:pPr>
        <w:pStyle w:val="4"/>
        <w:bidi w:val="0"/>
        <w:rPr>
          <w:rFonts w:hint="default" w:ascii="Calibri" w:hAnsi="Calibri" w:eastAsia="宋体" w:cs="Times New Roman"/>
          <w:b w:val="0"/>
          <w:kern w:val="2"/>
          <w:sz w:val="28"/>
          <w:szCs w:val="24"/>
          <w:lang w:val="en-US" w:eastAsia="zh-CN" w:bidi="ar-SA"/>
        </w:rPr>
      </w:pPr>
      <w:r>
        <w:rPr>
          <w:rFonts w:hint="eastAsia" w:ascii="Calibri" w:hAnsi="Calibri" w:eastAsia="宋体" w:cs="Times New Roman"/>
          <w:b w:val="0"/>
          <w:kern w:val="2"/>
          <w:sz w:val="28"/>
          <w:szCs w:val="24"/>
          <w:lang w:val="en-US" w:eastAsia="zh-CN" w:bidi="ar-SA"/>
        </w:rPr>
        <w:t>停用：如因故会议时停用，灯条不亮，节目主题显示为黑色，并显示暂停使用。</w:t>
      </w:r>
    </w:p>
    <w:p>
      <w:pPr>
        <w:pStyle w:val="3"/>
        <w:numPr>
          <w:ilvl w:val="0"/>
          <w:numId w:val="3"/>
        </w:numPr>
        <w:bidi w:val="0"/>
        <w:rPr>
          <w:rFonts w:hint="eastAsia"/>
          <w:lang w:val="en-US" w:eastAsia="zh-CN"/>
        </w:rPr>
      </w:pPr>
      <w:bookmarkStart w:id="34" w:name="_Toc7543"/>
      <w:bookmarkStart w:id="35" w:name="_Toc10645"/>
      <w:bookmarkStart w:id="36" w:name="_Toc22827"/>
      <w:r>
        <w:rPr>
          <w:rFonts w:hint="eastAsia"/>
          <w:lang w:val="en-US" w:eastAsia="zh-CN"/>
        </w:rPr>
        <w:t>节目制作</w:t>
      </w:r>
      <w:bookmarkEnd w:id="34"/>
      <w:bookmarkEnd w:id="35"/>
      <w:bookmarkEnd w:id="36"/>
      <w:r>
        <w:rPr>
          <w:rFonts w:hint="eastAsia"/>
          <w:lang w:val="en-US" w:eastAsia="zh-CN"/>
        </w:rPr>
        <w:t>功能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系统提供丰富多样的横竖屏会议模板以及会议综合屏模板，用户可直接使用模板进行修改编辑，也可自行新建节目自定义编辑。</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560" w:firstLineChars="200"/>
        <w:jc w:val="both"/>
        <w:textAlignment w:val="auto"/>
        <w:outlineLvl w:val="9"/>
        <w:rPr>
          <w:rFonts w:hint="default"/>
          <w:lang w:val="en-US" w:eastAsia="zh-CN"/>
        </w:rPr>
      </w:pPr>
      <w:r>
        <w:rPr>
          <w:rFonts w:hint="eastAsia"/>
          <w:lang w:val="en-US" w:eastAsia="zh-CN"/>
        </w:rPr>
        <w:t>每个节目设有四个子节目分别对应即将开始、会议中、空闲以及停用四种状态下显示，用户根据需求，分别编辑会议室不同会议状态下的显示内容。</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节目支持任意分屏，支持播放显示会议主题、会议主持人、会议时间、会议室会议列表、时间日期，可支持显示图片、视频、文本。</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支持添加开门按钮，点击后弹出数字键盘开启门禁。</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编辑后支持一键发布至对应门牌设备上显示。</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560" w:firstLineChars="200"/>
        <w:jc w:val="both"/>
        <w:textAlignment w:val="auto"/>
        <w:outlineLvl w:val="9"/>
      </w:pPr>
      <w:r>
        <w:rPr>
          <w:rFonts w:hint="eastAsia"/>
          <w:lang w:val="en-US" w:eastAsia="zh-CN"/>
        </w:rPr>
        <w:t>支持文件管理，可上传图片视频素材，可通过输入关键词对素材进行搜索查询。</w:t>
      </w:r>
    </w:p>
    <w:p>
      <w:pPr>
        <w:pStyle w:val="3"/>
        <w:numPr>
          <w:ilvl w:val="0"/>
          <w:numId w:val="3"/>
        </w:numPr>
        <w:bidi w:val="0"/>
        <w:rPr>
          <w:rFonts w:hint="eastAsia"/>
          <w:lang w:val="en-US" w:eastAsia="zh-CN"/>
        </w:rPr>
      </w:pPr>
      <w:bookmarkStart w:id="37" w:name="_Toc30611"/>
      <w:bookmarkStart w:id="38" w:name="_Toc979"/>
      <w:bookmarkStart w:id="39" w:name="_Toc7966"/>
      <w:r>
        <w:rPr>
          <w:rFonts w:hint="eastAsia"/>
          <w:lang w:val="en-US" w:eastAsia="zh-CN"/>
        </w:rPr>
        <w:t>终端设备管理功能</w:t>
      </w:r>
      <w:bookmarkEnd w:id="37"/>
      <w:bookmarkEnd w:id="38"/>
      <w:bookmarkEnd w:id="39"/>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支持对各间会议门牌和综合屏进行管理。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查询所有会议门牌，并查看对应的门牌信息。可显示当前会议室的会议信息和即将开始的会议状态切换指示。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lang w:val="en-US" w:eastAsia="zh-CN"/>
        </w:rPr>
      </w:pPr>
      <w:r>
        <w:drawing>
          <wp:inline distT="0" distB="0" distL="114300" distR="114300">
            <wp:extent cx="5633085" cy="2858770"/>
            <wp:effectExtent l="0" t="0" r="5715" b="1143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1"/>
                    <a:stretch>
                      <a:fillRect/>
                    </a:stretch>
                  </pic:blipFill>
                  <pic:spPr>
                    <a:xfrm>
                      <a:off x="0" y="0"/>
                      <a:ext cx="5633085" cy="28587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支持对会议门牌远程控制，可远程截图、调节音量、关机、重启、重置等。</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pPr>
      <w:r>
        <w:rPr>
          <w:rFonts w:hint="eastAsia"/>
          <w:lang w:val="en-US" w:eastAsia="zh-CN"/>
        </w:rPr>
        <w:t>查询所有会议综合屏信息，显示所有会议室会议信息列表，可显示公司logo、宣传视频图片等内容。</w:t>
      </w:r>
    </w:p>
    <w:p>
      <w:pPr>
        <w:pStyle w:val="3"/>
        <w:numPr>
          <w:ilvl w:val="0"/>
          <w:numId w:val="3"/>
        </w:numPr>
        <w:bidi w:val="0"/>
        <w:rPr>
          <w:rFonts w:hint="eastAsia"/>
          <w:lang w:val="en-US" w:eastAsia="zh-CN"/>
        </w:rPr>
      </w:pPr>
      <w:bookmarkStart w:id="40" w:name="_Toc30201"/>
      <w:bookmarkStart w:id="41" w:name="_Toc2264"/>
      <w:r>
        <w:rPr>
          <w:rFonts w:hint="eastAsia"/>
          <w:lang w:val="en-US" w:eastAsia="zh-CN"/>
        </w:rPr>
        <w:t>集中管控功能</w:t>
      </w:r>
      <w:bookmarkEnd w:id="40"/>
      <w:bookmarkEnd w:id="41"/>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支持对所有终端设备进行一对多统一管理。</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lang w:val="en-US" w:eastAsia="zh-CN"/>
        </w:rPr>
      </w:pPr>
      <w:r>
        <w:rPr>
          <w:bdr w:val="single" w:color="auto" w:sz="4" w:space="0"/>
        </w:rPr>
        <w:drawing>
          <wp:inline distT="0" distB="0" distL="114300" distR="114300">
            <wp:extent cx="5631180" cy="2163445"/>
            <wp:effectExtent l="0" t="0" r="7620" b="825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2"/>
                    <a:stretch>
                      <a:fillRect/>
                    </a:stretch>
                  </pic:blipFill>
                  <pic:spPr>
                    <a:xfrm>
                      <a:off x="0" y="0"/>
                      <a:ext cx="5631180" cy="2163445"/>
                    </a:xfrm>
                    <a:prstGeom prst="rect">
                      <a:avLst/>
                    </a:prstGeom>
                    <a:noFill/>
                    <a:ln>
                      <a:noFill/>
                    </a:ln>
                  </pic:spPr>
                </pic:pic>
              </a:graphicData>
            </a:graphic>
          </wp:inline>
        </w:drawing>
      </w:r>
    </w:p>
    <w:p>
      <w:pPr>
        <w:pStyle w:val="3"/>
        <w:numPr>
          <w:ilvl w:val="0"/>
          <w:numId w:val="3"/>
        </w:numPr>
        <w:bidi w:val="0"/>
        <w:rPr>
          <w:rFonts w:hint="eastAsia"/>
          <w:lang w:val="en-US" w:eastAsia="zh-CN"/>
        </w:rPr>
      </w:pPr>
      <w:bookmarkStart w:id="42" w:name="_Toc20092"/>
      <w:bookmarkStart w:id="43" w:name="_Toc32199"/>
      <w:bookmarkStart w:id="44" w:name="_Toc6013"/>
      <w:r>
        <w:rPr>
          <w:rFonts w:hint="eastAsia"/>
          <w:lang w:val="en-US" w:eastAsia="zh-CN"/>
        </w:rPr>
        <w:t>电源管理功能</w:t>
      </w:r>
      <w:bookmarkEnd w:id="42"/>
      <w:bookmarkEnd w:id="43"/>
      <w:bookmarkEnd w:id="44"/>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设置终端设备定时开关机，如：早上9点开机，晚上7点关机。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eastAsia"/>
          <w:lang w:val="en-US" w:eastAsia="zh-CN"/>
        </w:rPr>
      </w:pPr>
      <w:r>
        <w:rPr>
          <w:bdr w:val="single" w:color="auto" w:sz="4" w:space="0"/>
        </w:rPr>
        <w:drawing>
          <wp:inline distT="0" distB="0" distL="114300" distR="114300">
            <wp:extent cx="5634355" cy="2789555"/>
            <wp:effectExtent l="0" t="0" r="4445" b="127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3"/>
                    <a:stretch>
                      <a:fillRect/>
                    </a:stretch>
                  </pic:blipFill>
                  <pic:spPr>
                    <a:xfrm>
                      <a:off x="0" y="0"/>
                      <a:ext cx="5634355" cy="2789555"/>
                    </a:xfrm>
                    <a:prstGeom prst="rect">
                      <a:avLst/>
                    </a:prstGeom>
                    <a:noFill/>
                    <a:ln>
                      <a:noFill/>
                    </a:ln>
                  </pic:spPr>
                </pic:pic>
              </a:graphicData>
            </a:graphic>
          </wp:inline>
        </w:drawing>
      </w:r>
    </w:p>
    <w:p>
      <w:pPr>
        <w:pStyle w:val="3"/>
        <w:numPr>
          <w:ilvl w:val="0"/>
          <w:numId w:val="3"/>
        </w:numPr>
        <w:bidi w:val="0"/>
        <w:rPr>
          <w:rFonts w:hint="eastAsia"/>
          <w:lang w:val="en-US" w:eastAsia="zh-CN"/>
        </w:rPr>
      </w:pPr>
      <w:bookmarkStart w:id="45" w:name="_Toc13359"/>
      <w:bookmarkStart w:id="46" w:name="_Toc8655"/>
      <w:bookmarkStart w:id="47" w:name="_Toc18343"/>
      <w:r>
        <w:rPr>
          <w:rFonts w:hint="eastAsia"/>
          <w:lang w:val="en-US" w:eastAsia="zh-CN"/>
        </w:rPr>
        <w:t>报表管理功能</w:t>
      </w:r>
      <w:bookmarkEnd w:id="45"/>
      <w:bookmarkEnd w:id="46"/>
      <w:bookmarkEnd w:id="47"/>
    </w:p>
    <w:p>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会议室状态统计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采用饼状图显示当前会议室各种使用状态数量比例。</w:t>
      </w:r>
    </w:p>
    <w:p>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会议室使用次数统计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显示今日/昨日/近7天/近30天的会议室使用次数统计，统计数据可生成excel导出。</w:t>
      </w:r>
    </w:p>
    <w:p>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会议室预约次数统计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显示今日/昨日/近7天/近30天的会议室预约次数统计，统计数据可生成excel导出。</w:t>
      </w:r>
    </w:p>
    <w:p>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会议室取消次数统计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显示今日/昨日/近7天/近30天的会议室取消次数统计，统计数据可生成excel导出。</w:t>
      </w:r>
    </w:p>
    <w:p>
      <w:pPr>
        <w:pStyle w:val="3"/>
        <w:numPr>
          <w:ilvl w:val="0"/>
          <w:numId w:val="3"/>
        </w:numPr>
        <w:bidi w:val="0"/>
        <w:rPr>
          <w:rFonts w:hint="eastAsia"/>
          <w:lang w:val="en-US" w:eastAsia="zh-CN"/>
        </w:rPr>
      </w:pPr>
      <w:bookmarkStart w:id="48" w:name="_Toc30858"/>
      <w:bookmarkStart w:id="49" w:name="_Toc16597"/>
      <w:bookmarkStart w:id="50" w:name="_Toc358"/>
      <w:r>
        <w:rPr>
          <w:rFonts w:hint="eastAsia"/>
          <w:lang w:val="en-US" w:eastAsia="zh-CN"/>
        </w:rPr>
        <w:t>日志管理功能</w:t>
      </w:r>
      <w:bookmarkEnd w:id="48"/>
      <w:bookmarkEnd w:id="49"/>
      <w:bookmarkEnd w:id="50"/>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default"/>
          <w:lang w:val="en-US" w:eastAsia="zh-CN"/>
        </w:rPr>
      </w:pPr>
      <w:r>
        <w:rPr>
          <w:rFonts w:hint="eastAsia"/>
          <w:lang w:val="en-US" w:eastAsia="zh-CN"/>
        </w:rPr>
        <w:t>支持显示用户所有操作日志信息，方便维护人员进行异常情况处理。</w:t>
      </w:r>
    </w:p>
    <w:p>
      <w:pPr>
        <w:pStyle w:val="3"/>
        <w:numPr>
          <w:ilvl w:val="0"/>
          <w:numId w:val="3"/>
        </w:numPr>
        <w:bidi w:val="0"/>
        <w:rPr>
          <w:rFonts w:hint="eastAsia"/>
          <w:lang w:val="en-US" w:eastAsia="zh-CN"/>
        </w:rPr>
      </w:pPr>
      <w:bookmarkStart w:id="51" w:name="_Toc18968"/>
      <w:bookmarkStart w:id="52" w:name="_Toc20929"/>
      <w:bookmarkStart w:id="53" w:name="_Toc24744"/>
      <w:r>
        <w:rPr>
          <w:rFonts w:hint="eastAsia"/>
          <w:lang w:val="en-US" w:eastAsia="zh-CN"/>
        </w:rPr>
        <w:t>用户管理功能</w:t>
      </w:r>
      <w:bookmarkEnd w:id="51"/>
      <w:bookmarkEnd w:id="52"/>
      <w:bookmarkEnd w:id="53"/>
    </w:p>
    <w:p>
      <w:pPr>
        <w:pStyle w:val="4"/>
        <w:bidi w:val="0"/>
        <w:rPr>
          <w:rFonts w:hint="eastAsia"/>
          <w:lang w:val="en-US" w:eastAsia="zh-CN"/>
        </w:rPr>
      </w:pPr>
      <w:r>
        <w:rPr>
          <w:rFonts w:hint="eastAsia"/>
          <w:lang w:val="en-US" w:eastAsia="zh-CN"/>
        </w:rPr>
        <w:t>a.公司管理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新增、删除、编辑子公司。</w:t>
      </w:r>
    </w:p>
    <w:p>
      <w:pPr>
        <w:pStyle w:val="4"/>
        <w:bidi w:val="0"/>
        <w:rPr>
          <w:rFonts w:hint="eastAsia"/>
          <w:lang w:val="en-US" w:eastAsia="zh-CN"/>
        </w:rPr>
      </w:pPr>
      <w:r>
        <w:rPr>
          <w:rFonts w:hint="eastAsia"/>
          <w:lang w:val="en-US" w:eastAsia="zh-CN"/>
        </w:rPr>
        <w:t>b.部门管理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新增、删除、编辑部门。</w:t>
      </w:r>
    </w:p>
    <w:p>
      <w:pPr>
        <w:pStyle w:val="4"/>
        <w:bidi w:val="0"/>
        <w:rPr>
          <w:rFonts w:hint="eastAsia"/>
          <w:lang w:val="en-US" w:eastAsia="zh-CN"/>
        </w:rPr>
      </w:pPr>
      <w:r>
        <w:rPr>
          <w:rFonts w:hint="eastAsia"/>
          <w:lang w:val="en-US" w:eastAsia="zh-CN"/>
        </w:rPr>
        <w:t>C.用户管理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新增、删除、编辑用户，可管理用户账号、密码、手机、邮箱、人脸照片等用户信息。</w:t>
      </w:r>
    </w:p>
    <w:p>
      <w:pPr>
        <w:pStyle w:val="4"/>
        <w:bidi w:val="0"/>
        <w:rPr>
          <w:rFonts w:hint="eastAsia"/>
          <w:lang w:val="en-US" w:eastAsia="zh-CN"/>
        </w:rPr>
      </w:pPr>
      <w:r>
        <w:rPr>
          <w:rFonts w:hint="eastAsia"/>
          <w:lang w:val="en-US" w:eastAsia="zh-CN"/>
        </w:rPr>
        <w:t>d.角色管理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新增、删除、编辑角色，角色包含的权限可自定义选择。</w:t>
      </w:r>
    </w:p>
    <w:p>
      <w:pPr>
        <w:pStyle w:val="4"/>
        <w:bidi w:val="0"/>
        <w:rPr>
          <w:rFonts w:hint="eastAsia"/>
          <w:lang w:val="en-US" w:eastAsia="zh-CN"/>
        </w:rPr>
      </w:pPr>
      <w:r>
        <w:rPr>
          <w:rFonts w:hint="eastAsia"/>
          <w:lang w:val="en-US" w:eastAsia="zh-CN"/>
        </w:rPr>
        <w:t>e.访客管理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创建、管理外部人员信息（访客）。</w:t>
      </w:r>
    </w:p>
    <w:p>
      <w:pPr>
        <w:pStyle w:val="3"/>
        <w:numPr>
          <w:ilvl w:val="0"/>
          <w:numId w:val="3"/>
        </w:numPr>
        <w:bidi w:val="0"/>
        <w:rPr>
          <w:rFonts w:hint="eastAsia"/>
          <w:lang w:val="en-US" w:eastAsia="zh-CN"/>
        </w:rPr>
      </w:pPr>
      <w:bookmarkStart w:id="54" w:name="_Toc9279"/>
      <w:bookmarkStart w:id="55" w:name="_Toc24544"/>
      <w:bookmarkStart w:id="56" w:name="_Toc15145"/>
      <w:r>
        <w:rPr>
          <w:rFonts w:hint="eastAsia"/>
          <w:lang w:val="en-US" w:eastAsia="zh-CN"/>
        </w:rPr>
        <w:t>会议配置功能</w:t>
      </w:r>
      <w:bookmarkEnd w:id="54"/>
      <w:bookmarkEnd w:id="55"/>
      <w:bookmarkEnd w:id="56"/>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default"/>
          <w:lang w:val="en-US" w:eastAsia="zh-CN"/>
        </w:rPr>
      </w:pPr>
      <w:r>
        <w:rPr>
          <w:rFonts w:hint="eastAsia"/>
          <w:lang w:val="en-US" w:eastAsia="zh-CN"/>
        </w:rPr>
        <w:t>设置会议提前签到时间，在可签到时间内可进行会议签到。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设置提前通知时间，会议预约后按照设置的时间将会议通知提前发送给会议参会人员。</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自动取消时间：当会议开始后一段时间，无人进行签到，将自动取消会议，该时间段将自动空出可供其他人员进行预约。</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会议最小单位：默认为15分钟，设置后预定会议室将以15分钟为一个时间段，可选择多个连续时间段进行预约。</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default"/>
          <w:lang w:val="en-US" w:eastAsia="zh-CN"/>
        </w:rPr>
      </w:pPr>
      <w:r>
        <w:rPr>
          <w:rFonts w:hint="eastAsia"/>
          <w:lang w:val="en-US" w:eastAsia="zh-CN"/>
        </w:rPr>
        <w:t>设置会议密码：支持独立密码以及共用密码，独立密码为不同会议中，每个参会人员均有一个随机密码，公用密码为不同会议所有参会人员公用一个随机密码。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lang w:val="en-US" w:eastAsia="zh-CN"/>
        </w:rPr>
      </w:pPr>
      <w:r>
        <w:drawing>
          <wp:inline distT="0" distB="0" distL="114300" distR="114300">
            <wp:extent cx="4596130" cy="3095625"/>
            <wp:effectExtent l="0" t="0" r="1270" b="317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4"/>
                    <a:stretch>
                      <a:fillRect/>
                    </a:stretch>
                  </pic:blipFill>
                  <pic:spPr>
                    <a:xfrm>
                      <a:off x="0" y="0"/>
                      <a:ext cx="4596130" cy="3095625"/>
                    </a:xfrm>
                    <a:prstGeom prst="rect">
                      <a:avLst/>
                    </a:prstGeom>
                    <a:noFill/>
                    <a:ln>
                      <a:noFill/>
                    </a:ln>
                  </pic:spPr>
                </pic:pic>
              </a:graphicData>
            </a:graphic>
          </wp:inline>
        </w:drawing>
      </w:r>
    </w:p>
    <w:p>
      <w:pPr>
        <w:pStyle w:val="3"/>
        <w:numPr>
          <w:ilvl w:val="0"/>
          <w:numId w:val="3"/>
        </w:numPr>
        <w:bidi w:val="0"/>
        <w:rPr>
          <w:rFonts w:hint="eastAsia"/>
          <w:lang w:val="en-US" w:eastAsia="zh-CN"/>
        </w:rPr>
      </w:pPr>
      <w:bookmarkStart w:id="57" w:name="_Toc5352"/>
      <w:bookmarkStart w:id="58" w:name="_Toc388"/>
      <w:bookmarkStart w:id="59" w:name="_Toc16564"/>
      <w:r>
        <w:rPr>
          <w:rFonts w:hint="eastAsia"/>
          <w:lang w:val="en-US" w:eastAsia="zh-CN"/>
        </w:rPr>
        <w:t xml:space="preserve"> 会议签到</w:t>
      </w:r>
      <w:bookmarkEnd w:id="57"/>
      <w:bookmarkEnd w:id="58"/>
      <w:bookmarkEnd w:id="59"/>
    </w:p>
    <w:p>
      <w:pPr>
        <w:pStyle w:val="4"/>
        <w:numPr>
          <w:ilvl w:val="0"/>
          <w:numId w:val="7"/>
        </w:numPr>
        <w:bidi w:val="0"/>
        <w:rPr>
          <w:rFonts w:hint="eastAsia"/>
          <w:lang w:val="en-US" w:eastAsia="zh-CN"/>
        </w:rPr>
      </w:pPr>
      <w:r>
        <w:rPr>
          <w:rFonts w:hint="eastAsia"/>
          <w:lang w:val="en-US" w:eastAsia="zh-CN"/>
        </w:rPr>
        <w:t>人脸识别签到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支持设备离线人脸识别签到，人脸签到更快捷方便，采用国内知名人脸算法，有效杜绝打印照片、手机拍照等头像进行恶意签到。</w:t>
      </w:r>
    </w:p>
    <w:p>
      <w:pPr>
        <w:pStyle w:val="4"/>
        <w:numPr>
          <w:ilvl w:val="0"/>
          <w:numId w:val="7"/>
        </w:numPr>
        <w:bidi w:val="0"/>
        <w:rPr>
          <w:rFonts w:hint="eastAsia"/>
          <w:lang w:val="en-US" w:eastAsia="zh-CN"/>
        </w:rPr>
      </w:pPr>
      <w:r>
        <w:rPr>
          <w:rFonts w:hint="eastAsia"/>
          <w:lang w:val="en-US" w:eastAsia="zh-CN"/>
        </w:rPr>
        <w:t>微信扫码签到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签到时间段内，使用微信扫一扫功能，扫描门牌的签到二维码完成签到。</w:t>
      </w:r>
    </w:p>
    <w:p>
      <w:pPr>
        <w:pStyle w:val="4"/>
        <w:numPr>
          <w:ilvl w:val="0"/>
          <w:numId w:val="7"/>
        </w:numPr>
        <w:bidi w:val="0"/>
        <w:rPr>
          <w:rFonts w:hint="eastAsia"/>
          <w:lang w:val="en-US" w:eastAsia="zh-CN"/>
        </w:rPr>
      </w:pPr>
      <w:r>
        <w:rPr>
          <w:rFonts w:hint="eastAsia"/>
          <w:lang w:val="en-US" w:eastAsia="zh-CN"/>
        </w:rPr>
        <w:t>短信链接签到。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会议通知短信内包含签到连接，在指定的时间、地点范围内，可通过短信的链接进行会议签到。</w:t>
      </w:r>
    </w:p>
    <w:p>
      <w:pPr>
        <w:keepNext w:val="0"/>
        <w:keepLines w:val="0"/>
        <w:pageBreakBefore w:val="0"/>
        <w:widowControl w:val="0"/>
        <w:numPr>
          <w:ilvl w:val="0"/>
          <w:numId w:val="7"/>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default"/>
          <w:lang w:val="en-US" w:eastAsia="zh-CN"/>
        </w:rPr>
      </w:pPr>
      <w:r>
        <w:rPr>
          <w:rFonts w:hint="eastAsia"/>
          <w:lang w:val="en-US" w:eastAsia="zh-CN"/>
        </w:rPr>
        <w:t>密码签到</w:t>
      </w:r>
    </w:p>
    <w:p>
      <w:pPr>
        <w:keepNext w:val="0"/>
        <w:keepLines w:val="0"/>
        <w:pageBreakBefore w:val="0"/>
        <w:widowControl w:val="0"/>
        <w:numPr>
          <w:numId w:val="0"/>
        </w:numPr>
        <w:kinsoku/>
        <w:wordWrap/>
        <w:overflowPunct/>
        <w:topLinePunct w:val="0"/>
        <w:autoSpaceDE/>
        <w:autoSpaceDN/>
        <w:bidi w:val="0"/>
        <w:adjustRightInd/>
        <w:snapToGrid/>
        <w:spacing w:before="0" w:beforeLines="0" w:after="0" w:afterLines="0" w:line="360" w:lineRule="auto"/>
        <w:ind w:leftChars="0" w:right="0" w:rightChars="0" w:firstLine="420" w:firstLineChars="0"/>
        <w:jc w:val="both"/>
        <w:textAlignment w:val="auto"/>
        <w:outlineLvl w:val="9"/>
        <w:rPr>
          <w:rFonts w:hint="default"/>
          <w:lang w:val="en-US" w:eastAsia="zh-CN"/>
        </w:rPr>
      </w:pPr>
      <w:r>
        <w:rPr>
          <w:rFonts w:hint="eastAsia"/>
          <w:lang w:val="en-US" w:eastAsia="zh-CN"/>
        </w:rPr>
        <w:t>参会人输入自己的会议密码，可以签到</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both"/>
        <w:textAlignment w:val="auto"/>
        <w:outlineLvl w:val="9"/>
      </w:pPr>
    </w:p>
    <w:p>
      <w:pPr>
        <w:pStyle w:val="3"/>
        <w:numPr>
          <w:ilvl w:val="0"/>
          <w:numId w:val="3"/>
        </w:numPr>
        <w:bidi w:val="0"/>
        <w:rPr>
          <w:rFonts w:hint="eastAsia"/>
          <w:lang w:val="en-US" w:eastAsia="zh-CN"/>
        </w:rPr>
      </w:pPr>
      <w:bookmarkStart w:id="60" w:name="_Toc3358"/>
      <w:bookmarkStart w:id="61" w:name="_Toc31299"/>
      <w:bookmarkStart w:id="62" w:name="_Toc1507"/>
      <w:r>
        <w:rPr>
          <w:rFonts w:hint="eastAsia"/>
          <w:lang w:val="en-US" w:eastAsia="zh-CN"/>
        </w:rPr>
        <w:t>会议通知功能</w:t>
      </w:r>
      <w:bookmarkEnd w:id="60"/>
      <w:bookmarkEnd w:id="61"/>
      <w:bookmarkEnd w:id="62"/>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a.短信通知（付费）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会议预约成功/取消后，根据系统中的用户信息填写的电话号码，通过短信方式通知会议相关参会人员。</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b.邮件通知</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会议预约成功/取消后，根据系统中的用户信息填写的电子邮箱，通过电子邮件方式通知会议相关参会人员。</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c.微信公众号（需对接）</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会议预约成功/取消后，通过微信公众号推送相关信息给相关参会人员微信上。</w:t>
      </w:r>
    </w:p>
    <w:p>
      <w:pPr>
        <w:pStyle w:val="3"/>
        <w:numPr>
          <w:ilvl w:val="0"/>
          <w:numId w:val="3"/>
        </w:numPr>
        <w:bidi w:val="0"/>
        <w:rPr>
          <w:rFonts w:hint="eastAsia"/>
          <w:lang w:val="en-US" w:eastAsia="zh-CN"/>
        </w:rPr>
      </w:pPr>
      <w:bookmarkStart w:id="63" w:name="_Toc22241"/>
      <w:bookmarkStart w:id="64" w:name="_Toc31585"/>
      <w:bookmarkStart w:id="65" w:name="_Toc4100"/>
      <w:r>
        <w:rPr>
          <w:rFonts w:hint="eastAsia"/>
          <w:lang w:val="en-US" w:eastAsia="zh-CN"/>
        </w:rPr>
        <w:t>终端设备支持</w:t>
      </w:r>
      <w:bookmarkEnd w:id="63"/>
      <w:bookmarkEnd w:id="64"/>
      <w:bookmarkEnd w:id="65"/>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会议门牌支持显示当前会议室信息，包括会议主题、会议时间、主持人等内容。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会议综合屏支持显示所有会议室会议信息、可播放显示公司logo、宣传片、公告图片等内容，实现一屏多用。</w:t>
      </w:r>
    </w:p>
    <w:p>
      <w:pPr>
        <w:pStyle w:val="3"/>
        <w:numPr>
          <w:ilvl w:val="0"/>
          <w:numId w:val="3"/>
        </w:numPr>
        <w:bidi w:val="0"/>
        <w:rPr>
          <w:rFonts w:hint="eastAsia"/>
          <w:lang w:val="en-US" w:eastAsia="zh-CN"/>
        </w:rPr>
      </w:pPr>
      <w:bookmarkStart w:id="66" w:name="_Toc2097"/>
      <w:bookmarkStart w:id="67" w:name="_Toc26230"/>
      <w:bookmarkStart w:id="68" w:name="_Toc14682"/>
      <w:r>
        <w:rPr>
          <w:rFonts w:hint="eastAsia"/>
          <w:lang w:val="en-US" w:eastAsia="zh-CN"/>
        </w:rPr>
        <w:t>系统对接</w:t>
      </w:r>
      <w:bookmarkEnd w:id="66"/>
      <w:bookmarkEnd w:id="67"/>
      <w:bookmarkEnd w:id="68"/>
    </w:p>
    <w:p>
      <w:pPr>
        <w:pStyle w:val="4"/>
        <w:bidi w:val="0"/>
        <w:rPr>
          <w:rFonts w:hint="eastAsia"/>
          <w:lang w:val="en-US" w:eastAsia="zh-CN"/>
        </w:rPr>
      </w:pPr>
      <w:r>
        <w:rPr>
          <w:rFonts w:hint="eastAsia"/>
          <w:lang w:val="en-US" w:eastAsia="zh-CN"/>
        </w:rPr>
        <w:t>A.钉钉智能会议室功能（收费）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对接钉钉智能会议室功能</w:t>
      </w:r>
    </w:p>
    <w:p>
      <w:pPr>
        <w:pStyle w:val="4"/>
        <w:bidi w:val="0"/>
        <w:rPr>
          <w:rFonts w:hint="eastAsia"/>
          <w:lang w:val="en-US" w:eastAsia="zh-CN"/>
        </w:rPr>
      </w:pPr>
      <w:r>
        <w:rPr>
          <w:rFonts w:hint="eastAsia"/>
          <w:lang w:val="en-US" w:eastAsia="zh-CN"/>
        </w:rPr>
        <w:t>B.企业微信会议室功能（收费）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对接企业微信会议室功能</w:t>
      </w:r>
    </w:p>
    <w:p>
      <w:pPr>
        <w:pStyle w:val="4"/>
        <w:bidi w:val="0"/>
        <w:rPr>
          <w:rFonts w:hint="eastAsia"/>
          <w:lang w:val="en-US" w:eastAsia="zh-CN"/>
        </w:rPr>
      </w:pPr>
      <w:r>
        <w:rPr>
          <w:rFonts w:hint="eastAsia"/>
          <w:lang w:val="en-US" w:eastAsia="zh-CN"/>
        </w:rPr>
        <w:t>C.OA系统对接（收费）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提供会议预约系统API接口给OA系统调用。</w:t>
      </w:r>
    </w:p>
    <w:p>
      <w:pPr>
        <w:pStyle w:val="4"/>
        <w:bidi w:val="0"/>
        <w:rPr>
          <w:rFonts w:hint="eastAsia"/>
          <w:lang w:val="en-US" w:eastAsia="zh-CN"/>
        </w:rPr>
      </w:pPr>
      <w:r>
        <w:rPr>
          <w:rFonts w:hint="eastAsia"/>
          <w:lang w:val="en-US" w:eastAsia="zh-CN"/>
        </w:rPr>
        <w:t>D.门禁系统对接</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我们提供RS485门禁控制器，磁力锁接上就可以了，实现参会人员签到成功后，自动开门功能。</w:t>
      </w:r>
    </w:p>
    <w:p>
      <w:pPr>
        <w:pStyle w:val="4"/>
        <w:bidi w:val="0"/>
        <w:rPr>
          <w:rFonts w:hint="eastAsia"/>
          <w:lang w:val="en-US" w:eastAsia="zh-CN"/>
        </w:rPr>
      </w:pPr>
      <w:r>
        <w:rPr>
          <w:rFonts w:hint="eastAsia"/>
          <w:lang w:val="en-US" w:eastAsia="zh-CN"/>
        </w:rPr>
        <w:t>E.中控系统对接（收费）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560" w:firstLineChars="200"/>
        <w:jc w:val="both"/>
        <w:textAlignment w:val="auto"/>
        <w:outlineLvl w:val="9"/>
        <w:rPr>
          <w:rFonts w:hint="eastAsia"/>
          <w:lang w:val="en-US" w:eastAsia="zh-CN"/>
        </w:rPr>
      </w:pPr>
      <w:r>
        <w:rPr>
          <w:rFonts w:hint="eastAsia"/>
          <w:lang w:val="en-US" w:eastAsia="zh-CN"/>
        </w:rPr>
        <w:t>当会议室即将进入到会议开始状态后，开启会议室相关设备，如灯光、投影、空调、自动窗帘等。</w:t>
      </w:r>
    </w:p>
    <w:p>
      <w:pPr>
        <w:pStyle w:val="3"/>
        <w:numPr>
          <w:ilvl w:val="0"/>
          <w:numId w:val="1"/>
        </w:numPr>
        <w:bidi w:val="0"/>
        <w:rPr>
          <w:rFonts w:hint="eastAsia"/>
          <w:lang w:val="en-US" w:eastAsia="zh-CN"/>
        </w:rPr>
      </w:pPr>
      <w:r>
        <w:rPr>
          <w:rFonts w:hint="eastAsia"/>
          <w:lang w:val="en-US" w:eastAsia="zh-CN"/>
        </w:rPr>
        <w:t>终端设备支持</w:t>
      </w:r>
    </w:p>
    <w:p>
      <w:pPr>
        <w:pStyle w:val="4"/>
        <w:bidi w:val="0"/>
        <w:rPr>
          <w:rFonts w:hint="eastAsia"/>
          <w:lang w:val="en-US" w:eastAsia="zh-CN"/>
        </w:rPr>
      </w:pPr>
      <w:r>
        <w:rPr>
          <w:rFonts w:hint="eastAsia"/>
          <w:lang w:val="en-US" w:eastAsia="zh-CN"/>
        </w:rPr>
        <w:t>1.会议门牌标准款：10.1寸、11.6寸、15.6寸等尺寸</w:t>
      </w:r>
    </w:p>
    <w:p>
      <w:pPr>
        <w:numPr>
          <w:ilvl w:val="0"/>
          <w:numId w:val="0"/>
        </w:numPr>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294640</wp:posOffset>
            </wp:positionV>
            <wp:extent cx="6010275" cy="1342390"/>
            <wp:effectExtent l="0" t="0" r="0" b="635"/>
            <wp:wrapSquare wrapText="bothSides"/>
            <wp:docPr id="1" name="图片 3" descr="C:\Users\53234\Desktop\标准款.jpg标准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53234\Desktop\标准款.jpg标准款"/>
                    <pic:cNvPicPr>
                      <a:picLocks noChangeAspect="1"/>
                    </pic:cNvPicPr>
                  </pic:nvPicPr>
                  <pic:blipFill>
                    <a:blip r:embed="rId25"/>
                    <a:stretch>
                      <a:fillRect/>
                    </a:stretch>
                  </pic:blipFill>
                  <pic:spPr>
                    <a:xfrm>
                      <a:off x="0" y="0"/>
                      <a:ext cx="6010275" cy="1342390"/>
                    </a:xfrm>
                    <a:prstGeom prst="rect">
                      <a:avLst/>
                    </a:prstGeom>
                    <a:noFill/>
                    <a:ln>
                      <a:noFill/>
                    </a:ln>
                  </pic:spPr>
                </pic:pic>
              </a:graphicData>
            </a:graphic>
          </wp:anchor>
        </w:drawing>
      </w:r>
    </w:p>
    <w:p>
      <w:pPr>
        <w:pStyle w:val="4"/>
        <w:bidi w:val="0"/>
        <w:rPr>
          <w:rFonts w:hint="default"/>
          <w:lang w:val="en-US" w:eastAsia="zh-CN"/>
        </w:rPr>
      </w:pPr>
      <w:r>
        <w:rPr>
          <w:rFonts w:hint="eastAsia"/>
          <w:lang w:val="en-US" w:eastAsia="zh-CN"/>
        </w:rPr>
        <w:t>2.会议门牌灯条款：10.1寸、11.6寸、15.6寸、21.5寸等尺寸</w:t>
      </w:r>
    </w:p>
    <w:p>
      <w:pPr>
        <w:numPr>
          <w:ilvl w:val="0"/>
          <w:numId w:val="0"/>
        </w:numPr>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-114300</wp:posOffset>
            </wp:positionH>
            <wp:positionV relativeFrom="paragraph">
              <wp:posOffset>454025</wp:posOffset>
            </wp:positionV>
            <wp:extent cx="5967095" cy="1282700"/>
            <wp:effectExtent l="0" t="0" r="5080" b="3175"/>
            <wp:wrapSquare wrapText="bothSides"/>
            <wp:docPr id="2" name="图片 5" descr="C:\Users\53234\Desktop\灯条款.jpg灯条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Users\53234\Desktop\灯条款.jpg灯条款"/>
                    <pic:cNvPicPr>
                      <a:picLocks noChangeAspect="1"/>
                    </pic:cNvPicPr>
                  </pic:nvPicPr>
                  <pic:blipFill>
                    <a:blip r:embed="rId26"/>
                    <a:stretch>
                      <a:fillRect/>
                    </a:stretch>
                  </pic:blipFill>
                  <pic:spPr>
                    <a:xfrm>
                      <a:off x="0" y="0"/>
                      <a:ext cx="5967095" cy="1282700"/>
                    </a:xfrm>
                    <a:prstGeom prst="rect">
                      <a:avLst/>
                    </a:prstGeom>
                    <a:noFill/>
                    <a:ln>
                      <a:noFill/>
                    </a:ln>
                  </pic:spPr>
                </pic:pic>
              </a:graphicData>
            </a:graphic>
          </wp:anchor>
        </w:drawing>
      </w:r>
    </w:p>
    <w:p>
      <w:pPr>
        <w:pStyle w:val="4"/>
        <w:bidi w:val="0"/>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-99695</wp:posOffset>
            </wp:positionH>
            <wp:positionV relativeFrom="paragraph">
              <wp:posOffset>2317750</wp:posOffset>
            </wp:positionV>
            <wp:extent cx="5638800" cy="1991995"/>
            <wp:effectExtent l="0" t="0" r="0" b="8255"/>
            <wp:wrapTopAndBottom/>
            <wp:docPr id="3" name="图片 6" descr="C:\Users\53234\Desktop\新版会议系统软件.jpg新版会议系统软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C:\Users\53234\Desktop\新版会议系统软件.jpg新版会议系统软件"/>
                    <pic:cNvPicPr>
                      <a:picLocks noChangeAspect="1"/>
                    </pic:cNvPicPr>
                  </pic:nvPicPr>
                  <pic:blipFill>
                    <a:blip r:embed="rId27"/>
                    <a:stretch>
                      <a:fillRect/>
                    </a:stretch>
                  </pic:blipFill>
                  <pic:spPr>
                    <a:xfrm>
                      <a:off x="0" y="0"/>
                      <a:ext cx="5638800" cy="1991995"/>
                    </a:xfrm>
                    <a:prstGeom prst="rect">
                      <a:avLst/>
                    </a:prstGeom>
                    <a:noFill/>
                    <a:ln>
                      <a:noFill/>
                    </a:ln>
                  </pic:spPr>
                </pic:pic>
              </a:graphicData>
            </a:graphic>
          </wp:anchor>
        </w:drawing>
      </w:r>
      <w:r>
        <w:rPr>
          <w:rFonts w:hint="eastAsia"/>
          <w:lang w:val="en-US" w:eastAsia="zh-CN"/>
        </w:rPr>
        <w:t>3.会议综合屏(安卓播放盒+大屏电视机)</w:t>
      </w:r>
    </w:p>
    <w:sectPr>
      <w:pgSz w:w="11906" w:h="16838"/>
      <w:pgMar w:top="1440" w:right="1546" w:bottom="1118" w:left="14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C9A06"/>
    <w:multiLevelType w:val="singleLevel"/>
    <w:tmpl w:val="889C9A06"/>
    <w:lvl w:ilvl="0" w:tentative="0">
      <w:start w:val="1"/>
      <w:numFmt w:val="decimal"/>
      <w:suff w:val="nothing"/>
      <w:lvlText w:val="（%1）"/>
      <w:lvlJc w:val="left"/>
    </w:lvl>
  </w:abstractNum>
  <w:abstractNum w:abstractNumId="1">
    <w:nsid w:val="B7171EE1"/>
    <w:multiLevelType w:val="singleLevel"/>
    <w:tmpl w:val="B7171EE1"/>
    <w:lvl w:ilvl="0" w:tentative="0">
      <w:start w:val="1"/>
      <w:numFmt w:val="chineseCounting"/>
      <w:suff w:val="nothing"/>
      <w:lvlText w:val="%1．"/>
      <w:lvlJc w:val="left"/>
      <w:rPr>
        <w:rFonts w:hint="eastAsia"/>
      </w:rPr>
    </w:lvl>
  </w:abstractNum>
  <w:abstractNum w:abstractNumId="2">
    <w:nsid w:val="1EA30421"/>
    <w:multiLevelType w:val="singleLevel"/>
    <w:tmpl w:val="1EA30421"/>
    <w:lvl w:ilvl="0" w:tentative="0">
      <w:start w:val="1"/>
      <w:numFmt w:val="decimal"/>
      <w:lvlText w:val="%1."/>
      <w:lvlJc w:val="left"/>
      <w:pPr>
        <w:tabs>
          <w:tab w:val="left" w:pos="312"/>
        </w:tabs>
      </w:pPr>
    </w:lvl>
  </w:abstractNum>
  <w:abstractNum w:abstractNumId="3">
    <w:nsid w:val="52C4393A"/>
    <w:multiLevelType w:val="singleLevel"/>
    <w:tmpl w:val="52C4393A"/>
    <w:lvl w:ilvl="0" w:tentative="0">
      <w:start w:val="1"/>
      <w:numFmt w:val="decimalEnclosedCircleChinese"/>
      <w:suff w:val="nothing"/>
      <w:lvlText w:val="%1　"/>
      <w:lvlJc w:val="left"/>
      <w:pPr>
        <w:ind w:left="0" w:firstLine="400"/>
      </w:pPr>
      <w:rPr>
        <w:rFonts w:hint="eastAsia"/>
      </w:rPr>
    </w:lvl>
  </w:abstractNum>
  <w:abstractNum w:abstractNumId="4">
    <w:nsid w:val="601B938D"/>
    <w:multiLevelType w:val="singleLevel"/>
    <w:tmpl w:val="601B938D"/>
    <w:lvl w:ilvl="0" w:tentative="0">
      <w:start w:val="1"/>
      <w:numFmt w:val="lowerLetter"/>
      <w:suff w:val="nothing"/>
      <w:lvlText w:val="%1."/>
      <w:lvlJc w:val="left"/>
    </w:lvl>
  </w:abstractNum>
  <w:abstractNum w:abstractNumId="5">
    <w:nsid w:val="601BB27C"/>
    <w:multiLevelType w:val="singleLevel"/>
    <w:tmpl w:val="601BB27C"/>
    <w:lvl w:ilvl="0" w:tentative="0">
      <w:start w:val="1"/>
      <w:numFmt w:val="lowerLetter"/>
      <w:suff w:val="nothing"/>
      <w:lvlText w:val="%1."/>
      <w:lvlJc w:val="left"/>
    </w:lvl>
  </w:abstractNum>
  <w:abstractNum w:abstractNumId="6">
    <w:nsid w:val="6ED42C84"/>
    <w:multiLevelType w:val="singleLevel"/>
    <w:tmpl w:val="6ED42C84"/>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0YzMzYmY5NzU5OGZmNDIwMzZhNThlMGM1YjNkOWIifQ=="/>
  </w:docVars>
  <w:rsids>
    <w:rsidRoot w:val="00172A27"/>
    <w:rsid w:val="00D572E1"/>
    <w:rsid w:val="029F3CEA"/>
    <w:rsid w:val="0304697C"/>
    <w:rsid w:val="043F04AC"/>
    <w:rsid w:val="05865BD5"/>
    <w:rsid w:val="130C0590"/>
    <w:rsid w:val="160A6421"/>
    <w:rsid w:val="19C202EA"/>
    <w:rsid w:val="1E073010"/>
    <w:rsid w:val="1F7E4C39"/>
    <w:rsid w:val="1F8F01BF"/>
    <w:rsid w:val="22205265"/>
    <w:rsid w:val="227E2AD4"/>
    <w:rsid w:val="25401C79"/>
    <w:rsid w:val="28DF68F6"/>
    <w:rsid w:val="2CEA3292"/>
    <w:rsid w:val="2FB150AF"/>
    <w:rsid w:val="350B0103"/>
    <w:rsid w:val="37283E1F"/>
    <w:rsid w:val="38347F97"/>
    <w:rsid w:val="438559FC"/>
    <w:rsid w:val="4F2E3DA5"/>
    <w:rsid w:val="601C3BE2"/>
    <w:rsid w:val="61955EF3"/>
    <w:rsid w:val="62180E3F"/>
    <w:rsid w:val="62A8331F"/>
    <w:rsid w:val="647C32DC"/>
    <w:rsid w:val="659B0274"/>
    <w:rsid w:val="66D35C76"/>
    <w:rsid w:val="6B9E0E96"/>
    <w:rsid w:val="6D595F4B"/>
    <w:rsid w:val="6E6113C9"/>
    <w:rsid w:val="6F72229F"/>
    <w:rsid w:val="73784190"/>
    <w:rsid w:val="7A6905E8"/>
    <w:rsid w:val="7B543D22"/>
    <w:rsid w:val="7EF647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4"/>
      <w:lang w:val="en-US" w:eastAsia="zh-CN" w:bidi="ar-SA"/>
    </w:rPr>
  </w:style>
  <w:style w:type="paragraph" w:styleId="2">
    <w:name w:val="heading 1"/>
    <w:basedOn w:val="1"/>
    <w:next w:val="1"/>
    <w:link w:val="16"/>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宋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宋体"/>
      <w:b/>
      <w:sz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宋体"/>
      <w:sz w:val="28"/>
    </w:rPr>
  </w:style>
  <w:style w:type="character" w:default="1" w:styleId="11">
    <w:name w:val="Default Paragraph Font"/>
    <w:semiHidden/>
    <w:qFormat/>
    <w:uiPriority w:val="0"/>
  </w:style>
  <w:style w:type="table" w:default="1" w:styleId="10">
    <w:name w:val="Normal Table"/>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Lines="0" w:beforeAutospacing="1" w:after="100" w:afterLines="0" w:afterAutospacing="1"/>
      <w:ind w:left="0" w:right="0"/>
      <w:jc w:val="left"/>
    </w:pPr>
    <w:rPr>
      <w:kern w:val="0"/>
      <w:sz w:val="24"/>
      <w:lang w:val="en-US" w:eastAsia="zh-CN" w:bidi="ar"/>
    </w:rPr>
  </w:style>
  <w:style w:type="character" w:styleId="12">
    <w:name w:val="Emphasis"/>
    <w:basedOn w:val="11"/>
    <w:qFormat/>
    <w:uiPriority w:val="0"/>
    <w:rPr>
      <w:i/>
    </w:rPr>
  </w:style>
  <w:style w:type="paragraph" w:customStyle="1" w:styleId="13">
    <w:name w:val="WPSOffice手动目录 3"/>
    <w:qFormat/>
    <w:uiPriority w:val="0"/>
    <w:pPr>
      <w:ind w:leftChars="400"/>
    </w:pPr>
    <w:rPr>
      <w:rFonts w:ascii="Times New Roman" w:hAnsi="Times New Roman" w:eastAsia="宋体" w:cs="Times New Roman"/>
      <w:sz w:val="20"/>
      <w:szCs w:val="20"/>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character" w:customStyle="1" w:styleId="16">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19</Pages>
  <Words>3945</Words>
  <Characters>4026</Characters>
  <Lines>0</Lines>
  <Paragraphs>0</Paragraphs>
  <TotalTime>1</TotalTime>
  <ScaleCrop>false</ScaleCrop>
  <LinksUpToDate>false</LinksUpToDate>
  <CharactersWithSpaces>4030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2018-06-09T02:06:00Z</dcterms:created>
  <dc:creator>庄智聪.</dc:creator>
  <cp:lastModifiedBy>海民</cp:lastModifiedBy>
  <dcterms:modified xsi:type="dcterms:W3CDTF">2022-06-17T02:16:29Z</dcterms:modified>
  <dc:title>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B43264AA764E4996A0829DF0FD25BBB3</vt:lpwstr>
  </property>
</Properties>
</file>